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b/>
          <w:bCs/>
          <w:sz w:val="22"/>
          <w:szCs w:val="22"/>
        </w:rPr>
        <w:t>Jiwang Zhang</w:t>
      </w:r>
      <w:bookmarkStart w:id="0" w:name="_GoBack"/>
      <w:bookmarkEnd w:id="0"/>
      <w:r w:rsidRPr="00FD632F">
        <w:rPr>
          <w:rFonts w:cstheme="minorHAnsi"/>
          <w:b/>
          <w:bCs/>
          <w:sz w:val="22"/>
          <w:szCs w:val="22"/>
        </w:rPr>
        <w:br/>
        <w:t>Publications</w:t>
      </w: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Sheng Y, Ma R, Yu C, Wu Q, Zhang S, Paulsen K,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Ni H, Huang Y, …, Qian Z. </w:t>
      </w:r>
      <w:r w:rsidRPr="00FD632F">
        <w:rPr>
          <w:rFonts w:cstheme="minorHAnsi"/>
          <w:b/>
          <w:bCs/>
          <w:sz w:val="22"/>
          <w:szCs w:val="22"/>
        </w:rPr>
        <w:t>Role of c-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Myc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haploinsufficiency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in the maintenance of HSCs in mice. </w:t>
      </w:r>
      <w:r w:rsidRPr="00FD632F">
        <w:rPr>
          <w:rFonts w:cstheme="minorHAnsi"/>
          <w:sz w:val="22"/>
          <w:szCs w:val="22"/>
        </w:rPr>
        <w:t>Blood. 2021 Feb 4</w:t>
      </w:r>
      <w:proofErr w:type="gramStart"/>
      <w:r w:rsidRPr="00FD632F">
        <w:rPr>
          <w:rFonts w:cstheme="minorHAnsi"/>
          <w:sz w:val="22"/>
          <w:szCs w:val="22"/>
        </w:rPr>
        <w:t>;137</w:t>
      </w:r>
      <w:proofErr w:type="gramEnd"/>
      <w:r w:rsidRPr="00FD632F">
        <w:rPr>
          <w:rFonts w:cstheme="minorHAnsi"/>
          <w:sz w:val="22"/>
          <w:szCs w:val="22"/>
        </w:rPr>
        <w:t xml:space="preserve">(5):610-623.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10.1182/blood.2019004688. PMID: 33538795.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Zhang L, Mack R, Breslin P,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Molecular and cellular mechanisms of aging in hematopoietic stem cells and their niches</w:t>
      </w:r>
      <w:r w:rsidRPr="00FD632F">
        <w:rPr>
          <w:rFonts w:cstheme="minorHAnsi"/>
          <w:sz w:val="22"/>
          <w:szCs w:val="22"/>
        </w:rPr>
        <w:t xml:space="preserve">. J </w:t>
      </w:r>
      <w:proofErr w:type="spellStart"/>
      <w:r w:rsidRPr="00FD632F">
        <w:rPr>
          <w:rFonts w:cstheme="minorHAnsi"/>
          <w:sz w:val="22"/>
          <w:szCs w:val="22"/>
        </w:rPr>
        <w:t>Hematol</w:t>
      </w:r>
      <w:proofErr w:type="spellEnd"/>
      <w:r w:rsidRPr="00FD632F">
        <w:rPr>
          <w:rFonts w:cstheme="minorHAnsi"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sz w:val="22"/>
          <w:szCs w:val="22"/>
        </w:rPr>
        <w:t>Oncol</w:t>
      </w:r>
      <w:proofErr w:type="spellEnd"/>
      <w:r w:rsidRPr="00FD632F">
        <w:rPr>
          <w:rFonts w:cstheme="minorHAnsi"/>
          <w:sz w:val="22"/>
          <w:szCs w:val="22"/>
        </w:rPr>
        <w:t>. 2020 Nov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23</w:t>
      </w:r>
      <w:proofErr w:type="gramStart"/>
      <w:r w:rsidRPr="00FD632F">
        <w:rPr>
          <w:rFonts w:cstheme="minorHAnsi"/>
          <w:sz w:val="22"/>
          <w:szCs w:val="22"/>
        </w:rPr>
        <w:t>;13</w:t>
      </w:r>
      <w:proofErr w:type="gramEnd"/>
      <w:r w:rsidRPr="00FD632F">
        <w:rPr>
          <w:rFonts w:cstheme="minorHAnsi"/>
          <w:sz w:val="22"/>
          <w:szCs w:val="22"/>
        </w:rPr>
        <w:t xml:space="preserve">(1):157.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10.1186/s13045-020-00994-z. PMID: 33228751; PMCID: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PMC7686726.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Sheng Y, Ma R, Yu C, Wu Q, Zhang S, Paulsen K,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Ni H, Huang Y, …, Qian Z. </w:t>
      </w:r>
      <w:r w:rsidRPr="00FD632F">
        <w:rPr>
          <w:rFonts w:cstheme="minorHAnsi"/>
          <w:b/>
          <w:bCs/>
          <w:sz w:val="22"/>
          <w:szCs w:val="22"/>
        </w:rPr>
        <w:t>Role of c-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Myc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haploinsufficiency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in the maintenance of HSCs</w:t>
      </w:r>
      <w:r w:rsidRPr="00FD632F">
        <w:rPr>
          <w:rFonts w:cstheme="minorHAnsi"/>
          <w:sz w:val="22"/>
          <w:szCs w:val="22"/>
        </w:rPr>
        <w:t xml:space="preserve">. Blood. 2020 Aug 21:blood.2019004688.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10.1182/blood.2019004688.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ahead of print. PMID: 32822452.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Zhang L, Li J, Xu H, Shao X, Fu L, Hou Y, Hao C, Li W,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Zhang J. </w:t>
      </w:r>
      <w:r w:rsidRPr="00FD632F">
        <w:rPr>
          <w:rFonts w:cstheme="minorHAnsi"/>
          <w:b/>
          <w:bCs/>
          <w:sz w:val="22"/>
          <w:szCs w:val="22"/>
        </w:rPr>
        <w:t xml:space="preserve">Myc-Miz1 signaling promotes self-renewal of leukemia stem cells by repressing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Cebp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α and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Cebpδ</w:t>
      </w:r>
      <w:proofErr w:type="spellEnd"/>
      <w:r w:rsidRPr="00FD632F">
        <w:rPr>
          <w:rFonts w:cstheme="minorHAnsi"/>
          <w:sz w:val="22"/>
          <w:szCs w:val="22"/>
        </w:rPr>
        <w:t>. Blood. 2020 Apr 2</w:t>
      </w:r>
      <w:proofErr w:type="gramStart"/>
      <w:r w:rsidRPr="00FD632F">
        <w:rPr>
          <w:rFonts w:cstheme="minorHAnsi"/>
          <w:sz w:val="22"/>
          <w:szCs w:val="22"/>
        </w:rPr>
        <w:t>;135</w:t>
      </w:r>
      <w:proofErr w:type="gramEnd"/>
      <w:r w:rsidRPr="00FD632F">
        <w:rPr>
          <w:rFonts w:cstheme="minorHAnsi"/>
          <w:sz w:val="22"/>
          <w:szCs w:val="22"/>
        </w:rPr>
        <w:t xml:space="preserve">(14):1133-1145.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10.1182/blood.2019001863. PMID: 32040550.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>Li J, Zhang L, Yin L, Ma N, Wang T, Wu Y, Wang M, Yang X</w:t>
      </w:r>
      <w:proofErr w:type="gramStart"/>
      <w:r w:rsidRPr="00FD632F">
        <w:rPr>
          <w:rFonts w:cstheme="minorHAnsi"/>
          <w:sz w:val="22"/>
          <w:szCs w:val="22"/>
        </w:rPr>
        <w:t>, …,</w:t>
      </w:r>
      <w:proofErr w:type="gramEnd"/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Zhang J. </w:t>
      </w:r>
      <w:r w:rsidRPr="00FD632F">
        <w:rPr>
          <w:rFonts w:cstheme="minorHAnsi"/>
          <w:b/>
          <w:bCs/>
          <w:sz w:val="22"/>
          <w:szCs w:val="22"/>
        </w:rPr>
        <w:t>In Vitro Expansion of Hematopoietic Stem Cells by Inhibition of Both GSK3 and p38 Signaling</w:t>
      </w:r>
      <w:r w:rsidRPr="00FD632F">
        <w:rPr>
          <w:rFonts w:cstheme="minorHAnsi"/>
          <w:sz w:val="22"/>
          <w:szCs w:val="22"/>
        </w:rPr>
        <w:t>. Stem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Cells Dev. 2019 Nov 15</w:t>
      </w:r>
      <w:proofErr w:type="gramStart"/>
      <w:r w:rsidRPr="00FD632F">
        <w:rPr>
          <w:rFonts w:cstheme="minorHAnsi"/>
          <w:sz w:val="22"/>
          <w:szCs w:val="22"/>
        </w:rPr>
        <w:t>;28</w:t>
      </w:r>
      <w:proofErr w:type="gramEnd"/>
      <w:r w:rsidRPr="00FD632F">
        <w:rPr>
          <w:rFonts w:cstheme="minorHAnsi"/>
          <w:sz w:val="22"/>
          <w:szCs w:val="22"/>
        </w:rPr>
        <w:t xml:space="preserve">(22):1486-1497.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10.1089/scd.2019.0119.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2019 Oct 29. PMID: 31552804.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Joshi K, Zhang L, Breslin S J P,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Leukemia Stem Cells in the Pathogenesis, Progression, and Treatment of Acute Myeloid Leukemia</w:t>
      </w:r>
      <w:r w:rsidRPr="00FD632F">
        <w:rPr>
          <w:rFonts w:cstheme="minorHAnsi"/>
          <w:sz w:val="22"/>
          <w:szCs w:val="22"/>
        </w:rPr>
        <w:t xml:space="preserve">. </w:t>
      </w:r>
      <w:proofErr w:type="spellStart"/>
      <w:r w:rsidRPr="00FD632F">
        <w:rPr>
          <w:rFonts w:cstheme="minorHAnsi"/>
          <w:sz w:val="22"/>
          <w:szCs w:val="22"/>
        </w:rPr>
        <w:t>Adv</w:t>
      </w:r>
      <w:proofErr w:type="spellEnd"/>
      <w:r w:rsidRPr="00FD632F">
        <w:rPr>
          <w:rFonts w:cstheme="minorHAnsi"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sz w:val="22"/>
          <w:szCs w:val="22"/>
        </w:rPr>
        <w:t>Exp</w:t>
      </w:r>
      <w:proofErr w:type="spellEnd"/>
      <w:r w:rsidRPr="00FD632F">
        <w:rPr>
          <w:rFonts w:cstheme="minorHAnsi"/>
          <w:sz w:val="22"/>
          <w:szCs w:val="22"/>
        </w:rPr>
        <w:t xml:space="preserve"> Med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Biol. 2019</w:t>
      </w:r>
      <w:proofErr w:type="gramStart"/>
      <w:r w:rsidRPr="00FD632F">
        <w:rPr>
          <w:rFonts w:cstheme="minorHAnsi"/>
          <w:sz w:val="22"/>
          <w:szCs w:val="22"/>
        </w:rPr>
        <w:t>;1143:95</w:t>
      </w:r>
      <w:proofErr w:type="gramEnd"/>
      <w:r w:rsidRPr="00FD632F">
        <w:rPr>
          <w:rFonts w:cstheme="minorHAnsi"/>
          <w:sz w:val="22"/>
          <w:szCs w:val="22"/>
        </w:rPr>
        <w:t xml:space="preserve">-128.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10.1007/978-981-13-7342-8_5. PMID: 31338817.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Zhang W, Zhao JM, Lin J, Hu CZ, Zhang WB, Yang WL, Zhang J, </w:t>
      </w:r>
      <w:r w:rsidRPr="00FD632F">
        <w:rPr>
          <w:rFonts w:cstheme="minorHAnsi"/>
          <w:b/>
          <w:bCs/>
          <w:sz w:val="22"/>
          <w:szCs w:val="22"/>
        </w:rPr>
        <w:t>Zhang JW</w:t>
      </w:r>
      <w:r w:rsidRPr="00FD632F">
        <w:rPr>
          <w:rFonts w:cstheme="minorHAnsi"/>
          <w:sz w:val="22"/>
          <w:szCs w:val="22"/>
        </w:rPr>
        <w:t xml:space="preserve">, Zhu J. </w:t>
      </w:r>
      <w:r w:rsidRPr="00FD632F">
        <w:rPr>
          <w:rFonts w:cstheme="minorHAnsi"/>
          <w:b/>
          <w:bCs/>
          <w:sz w:val="22"/>
          <w:szCs w:val="22"/>
        </w:rPr>
        <w:t xml:space="preserve">Adaptive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Fibrogenic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Reprogramming of Osteosarcoma Stem Cells Promotes Metastatic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Growth</w:t>
      </w:r>
      <w:r w:rsidRPr="00FD632F">
        <w:rPr>
          <w:rFonts w:cstheme="minorHAnsi"/>
          <w:sz w:val="22"/>
          <w:szCs w:val="22"/>
        </w:rPr>
        <w:t>. Cell Rep. 2018 Jul 31</w:t>
      </w:r>
      <w:proofErr w:type="gramStart"/>
      <w:r w:rsidRPr="00FD632F">
        <w:rPr>
          <w:rFonts w:cstheme="minorHAnsi"/>
          <w:sz w:val="22"/>
          <w:szCs w:val="22"/>
        </w:rPr>
        <w:t>;24</w:t>
      </w:r>
      <w:proofErr w:type="gramEnd"/>
      <w:r w:rsidRPr="00FD632F">
        <w:rPr>
          <w:rFonts w:cstheme="minorHAnsi"/>
          <w:sz w:val="22"/>
          <w:szCs w:val="22"/>
        </w:rPr>
        <w:t xml:space="preserve">(5):1266-1277.e5.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10.1016/j.celrep.2018.06.103. PMID: 30067981.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Li J, Volk A, Zhang J, </w:t>
      </w:r>
      <w:proofErr w:type="spellStart"/>
      <w:r w:rsidRPr="00FD632F">
        <w:rPr>
          <w:rFonts w:cstheme="minorHAnsi"/>
          <w:sz w:val="22"/>
          <w:szCs w:val="22"/>
        </w:rPr>
        <w:t>Cannova</w:t>
      </w:r>
      <w:proofErr w:type="spellEnd"/>
      <w:r w:rsidRPr="00FD632F">
        <w:rPr>
          <w:rFonts w:cstheme="minorHAnsi"/>
          <w:sz w:val="22"/>
          <w:szCs w:val="22"/>
        </w:rPr>
        <w:t xml:space="preserve"> J, Dai S, Hao C, Hu C, Sun J, Xu Y,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Sensitizing leukemia stem cells to NF-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κB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inhibitor treatment in vivo by inactivation of both TNF and IL-1 signaling</w:t>
      </w:r>
      <w:r w:rsidRPr="00FD632F">
        <w:rPr>
          <w:rFonts w:cstheme="minorHAnsi"/>
          <w:sz w:val="22"/>
          <w:szCs w:val="22"/>
        </w:rPr>
        <w:t xml:space="preserve">. </w:t>
      </w:r>
      <w:proofErr w:type="spellStart"/>
      <w:r w:rsidRPr="00FD632F">
        <w:rPr>
          <w:rFonts w:cstheme="minorHAnsi"/>
          <w:sz w:val="22"/>
          <w:szCs w:val="22"/>
        </w:rPr>
        <w:t>Oncotarget</w:t>
      </w:r>
      <w:proofErr w:type="spellEnd"/>
      <w:r w:rsidRPr="00FD632F">
        <w:rPr>
          <w:rFonts w:cstheme="minorHAnsi"/>
          <w:sz w:val="22"/>
          <w:szCs w:val="22"/>
        </w:rPr>
        <w:t>. 2017 Jan 31</w:t>
      </w:r>
      <w:proofErr w:type="gramStart"/>
      <w:r w:rsidRPr="00FD632F">
        <w:rPr>
          <w:rFonts w:cstheme="minorHAnsi"/>
          <w:sz w:val="22"/>
          <w:szCs w:val="22"/>
        </w:rPr>
        <w:t>;8</w:t>
      </w:r>
      <w:proofErr w:type="gramEnd"/>
      <w:r w:rsidRPr="00FD632F">
        <w:rPr>
          <w:rFonts w:cstheme="minorHAnsi"/>
          <w:sz w:val="22"/>
          <w:szCs w:val="22"/>
        </w:rPr>
        <w:t xml:space="preserve">(5):8420-8435.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10.18632/oncotarget.14220. PMID: 28039479; PMCID: PMC5352411.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Liang K, Volk AG, </w:t>
      </w:r>
      <w:proofErr w:type="spellStart"/>
      <w:r w:rsidRPr="00FD632F">
        <w:rPr>
          <w:rFonts w:cstheme="minorHAnsi"/>
          <w:sz w:val="22"/>
          <w:szCs w:val="22"/>
        </w:rPr>
        <w:t>Haug</w:t>
      </w:r>
      <w:proofErr w:type="spellEnd"/>
      <w:r w:rsidRPr="00FD632F">
        <w:rPr>
          <w:rFonts w:cstheme="minorHAnsi"/>
          <w:sz w:val="22"/>
          <w:szCs w:val="22"/>
        </w:rPr>
        <w:t xml:space="preserve"> JS, Marshall SA, </w:t>
      </w:r>
      <w:proofErr w:type="spellStart"/>
      <w:r w:rsidRPr="00FD632F">
        <w:rPr>
          <w:rFonts w:cstheme="minorHAnsi"/>
          <w:sz w:val="22"/>
          <w:szCs w:val="22"/>
        </w:rPr>
        <w:t>Woodfin</w:t>
      </w:r>
      <w:proofErr w:type="spellEnd"/>
      <w:r w:rsidRPr="00FD632F">
        <w:rPr>
          <w:rFonts w:cstheme="minorHAnsi"/>
          <w:sz w:val="22"/>
          <w:szCs w:val="22"/>
        </w:rPr>
        <w:t xml:space="preserve"> AR, </w:t>
      </w:r>
      <w:proofErr w:type="spellStart"/>
      <w:r w:rsidRPr="00FD632F">
        <w:rPr>
          <w:rFonts w:cstheme="minorHAnsi"/>
          <w:sz w:val="22"/>
          <w:szCs w:val="22"/>
        </w:rPr>
        <w:t>Bartom</w:t>
      </w:r>
      <w:proofErr w:type="spellEnd"/>
      <w:r w:rsidRPr="00FD632F">
        <w:rPr>
          <w:rFonts w:cstheme="minorHAnsi"/>
          <w:sz w:val="22"/>
          <w:szCs w:val="22"/>
        </w:rPr>
        <w:t xml:space="preserve"> ET, Gilmore JM, </w:t>
      </w:r>
      <w:proofErr w:type="spellStart"/>
      <w:r w:rsidRPr="00FD632F">
        <w:rPr>
          <w:rFonts w:cstheme="minorHAnsi"/>
          <w:sz w:val="22"/>
          <w:szCs w:val="22"/>
        </w:rPr>
        <w:t>Florens</w:t>
      </w:r>
      <w:proofErr w:type="spellEnd"/>
      <w:r w:rsidRPr="00FD632F">
        <w:rPr>
          <w:rFonts w:cstheme="minorHAnsi"/>
          <w:sz w:val="22"/>
          <w:szCs w:val="22"/>
        </w:rPr>
        <w:t xml:space="preserve"> L,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…, Shilatifard A. </w:t>
      </w:r>
      <w:r w:rsidRPr="00FD632F">
        <w:rPr>
          <w:rFonts w:cstheme="minorHAnsi"/>
          <w:b/>
          <w:bCs/>
          <w:sz w:val="22"/>
          <w:szCs w:val="22"/>
        </w:rPr>
        <w:t>Therapeutic Targeting of MLL Degradation Pathways in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MLL-Rearranged Leukemia</w:t>
      </w:r>
      <w:r w:rsidRPr="00FD632F">
        <w:rPr>
          <w:rFonts w:cstheme="minorHAnsi"/>
          <w:sz w:val="22"/>
          <w:szCs w:val="22"/>
        </w:rPr>
        <w:t>. Cell. 2017 Jan 12</w:t>
      </w:r>
      <w:proofErr w:type="gramStart"/>
      <w:r w:rsidRPr="00FD632F">
        <w:rPr>
          <w:rFonts w:cstheme="minorHAnsi"/>
          <w:sz w:val="22"/>
          <w:szCs w:val="22"/>
        </w:rPr>
        <w:t>;168</w:t>
      </w:r>
      <w:proofErr w:type="gramEnd"/>
      <w:r w:rsidRPr="00FD632F">
        <w:rPr>
          <w:rFonts w:cstheme="minorHAnsi"/>
          <w:sz w:val="22"/>
          <w:szCs w:val="22"/>
        </w:rPr>
        <w:t xml:space="preserve">(1-2):59-72.e13.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10.1016/j.cell.2016.12.011.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2017 Jan 5. PMID: 28065413; PMCID: PMC5351781.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Xin J, You D, Breslin P, Li J, Zhang J, Wei W, </w:t>
      </w:r>
      <w:proofErr w:type="spellStart"/>
      <w:r w:rsidRPr="00FD632F">
        <w:rPr>
          <w:rFonts w:cstheme="minorHAnsi"/>
          <w:sz w:val="22"/>
          <w:szCs w:val="22"/>
        </w:rPr>
        <w:t>Cannova</w:t>
      </w:r>
      <w:proofErr w:type="spellEnd"/>
      <w:r w:rsidRPr="00FD632F">
        <w:rPr>
          <w:rFonts w:cstheme="minorHAnsi"/>
          <w:sz w:val="22"/>
          <w:szCs w:val="22"/>
        </w:rPr>
        <w:t xml:space="preserve"> J, Volk A, Gutierrez R,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Sensitizing acute myeloid leukemia cells to induced differentiation by inhibiting the RIP1/RIP3 pathway</w:t>
      </w:r>
      <w:r w:rsidRPr="00FD632F">
        <w:rPr>
          <w:rFonts w:cstheme="minorHAnsi"/>
          <w:sz w:val="22"/>
          <w:szCs w:val="22"/>
        </w:rPr>
        <w:t>. Leukemia.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2017 May</w:t>
      </w:r>
      <w:proofErr w:type="gramStart"/>
      <w:r w:rsidRPr="00FD632F">
        <w:rPr>
          <w:rFonts w:cstheme="minorHAnsi"/>
          <w:sz w:val="22"/>
          <w:szCs w:val="22"/>
        </w:rPr>
        <w:t>;31</w:t>
      </w:r>
      <w:proofErr w:type="gramEnd"/>
      <w:r w:rsidRPr="00FD632F">
        <w:rPr>
          <w:rFonts w:cstheme="minorHAnsi"/>
          <w:sz w:val="22"/>
          <w:szCs w:val="22"/>
        </w:rPr>
        <w:t xml:space="preserve">(5):1154-1165.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10.1038/leu.2016.287.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2016 Oct 17. PMID: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27748372; PMCID: PMC5457287.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Xin J, Breslin P, Wei W, Li J, Gutierrez R, </w:t>
      </w:r>
      <w:proofErr w:type="spellStart"/>
      <w:r w:rsidRPr="00FD632F">
        <w:rPr>
          <w:rFonts w:cstheme="minorHAnsi"/>
          <w:sz w:val="22"/>
          <w:szCs w:val="22"/>
        </w:rPr>
        <w:t>Cannova</w:t>
      </w:r>
      <w:proofErr w:type="spellEnd"/>
      <w:r w:rsidRPr="00FD632F">
        <w:rPr>
          <w:rFonts w:cstheme="minorHAnsi"/>
          <w:sz w:val="22"/>
          <w:szCs w:val="22"/>
        </w:rPr>
        <w:t xml:space="preserve"> J, Ni A, Ng G, Schmidt R</w:t>
      </w:r>
      <w:proofErr w:type="gramStart"/>
      <w:r w:rsidRPr="00FD632F">
        <w:rPr>
          <w:rFonts w:cstheme="minorHAnsi"/>
          <w:sz w:val="22"/>
          <w:szCs w:val="22"/>
        </w:rPr>
        <w:t>, …,</w:t>
      </w:r>
      <w:proofErr w:type="gramEnd"/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Necroptosis in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spontaneously-mutated hematopoietic cells induces autoimmune bone marrow failure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in mice</w:t>
      </w:r>
      <w:r w:rsidRPr="00FD632F">
        <w:rPr>
          <w:rFonts w:cstheme="minorHAnsi"/>
          <w:sz w:val="22"/>
          <w:szCs w:val="22"/>
        </w:rPr>
        <w:t xml:space="preserve">. </w:t>
      </w:r>
      <w:proofErr w:type="spellStart"/>
      <w:r w:rsidRPr="00FD632F">
        <w:rPr>
          <w:rFonts w:cstheme="minorHAnsi"/>
          <w:sz w:val="22"/>
          <w:szCs w:val="22"/>
        </w:rPr>
        <w:lastRenderedPageBreak/>
        <w:t>Haematologica</w:t>
      </w:r>
      <w:proofErr w:type="spellEnd"/>
      <w:r w:rsidRPr="00FD632F">
        <w:rPr>
          <w:rFonts w:cstheme="minorHAnsi"/>
          <w:sz w:val="22"/>
          <w:szCs w:val="22"/>
        </w:rPr>
        <w:t>. 2017 Feb</w:t>
      </w:r>
      <w:proofErr w:type="gramStart"/>
      <w:r w:rsidRPr="00FD632F">
        <w:rPr>
          <w:rFonts w:cstheme="minorHAnsi"/>
          <w:sz w:val="22"/>
          <w:szCs w:val="22"/>
        </w:rPr>
        <w:t>;102</w:t>
      </w:r>
      <w:proofErr w:type="gramEnd"/>
      <w:r w:rsidRPr="00FD632F">
        <w:rPr>
          <w:rFonts w:cstheme="minorHAnsi"/>
          <w:sz w:val="22"/>
          <w:szCs w:val="22"/>
        </w:rPr>
        <w:t xml:space="preserve">(2):295-307.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10.3324/haematol.2016.151514.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2016 Sep 15. PMID: 27634200; PMCID: PMC5286937.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Li J, Zhang J, Tang M, Xin J, Xu Y, Volk A, Hao C, Hu C, Sun J,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 xml:space="preserve">Hematopoietic Stem Cell Activity Is Regulated by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Pten</w:t>
      </w:r>
      <w:proofErr w:type="spellEnd"/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Phosphorylation Through a Niche-Dependent Mechanism</w:t>
      </w:r>
      <w:r w:rsidRPr="00FD632F">
        <w:rPr>
          <w:rFonts w:cstheme="minorHAnsi"/>
          <w:sz w:val="22"/>
          <w:szCs w:val="22"/>
        </w:rPr>
        <w:t>. Stem Cells. 2016 Aug</w:t>
      </w:r>
      <w:proofErr w:type="gramStart"/>
      <w:r w:rsidRPr="00FD632F">
        <w:rPr>
          <w:rFonts w:cstheme="minorHAnsi"/>
          <w:sz w:val="22"/>
          <w:szCs w:val="22"/>
        </w:rPr>
        <w:t>;34</w:t>
      </w:r>
      <w:proofErr w:type="gramEnd"/>
      <w:r w:rsidRPr="00FD632F">
        <w:rPr>
          <w:rFonts w:cstheme="minorHAnsi"/>
          <w:sz w:val="22"/>
          <w:szCs w:val="22"/>
        </w:rPr>
        <w:t xml:space="preserve">(8):2130-44.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10.1002/stem.2382.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2016 May 19. PMID: 27096933.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Jiang X, Hu C, </w:t>
      </w:r>
      <w:proofErr w:type="spellStart"/>
      <w:r w:rsidRPr="00FD632F">
        <w:rPr>
          <w:rFonts w:cstheme="minorHAnsi"/>
          <w:sz w:val="22"/>
          <w:szCs w:val="22"/>
        </w:rPr>
        <w:t>Arnovitz</w:t>
      </w:r>
      <w:proofErr w:type="spellEnd"/>
      <w:r w:rsidRPr="00FD632F">
        <w:rPr>
          <w:rFonts w:cstheme="minorHAnsi"/>
          <w:sz w:val="22"/>
          <w:szCs w:val="22"/>
        </w:rPr>
        <w:t xml:space="preserve"> S, </w:t>
      </w:r>
      <w:proofErr w:type="spellStart"/>
      <w:r w:rsidRPr="00FD632F">
        <w:rPr>
          <w:rFonts w:cstheme="minorHAnsi"/>
          <w:sz w:val="22"/>
          <w:szCs w:val="22"/>
        </w:rPr>
        <w:t>Bugno</w:t>
      </w:r>
      <w:proofErr w:type="spellEnd"/>
      <w:r w:rsidRPr="00FD632F">
        <w:rPr>
          <w:rFonts w:cstheme="minorHAnsi"/>
          <w:sz w:val="22"/>
          <w:szCs w:val="22"/>
        </w:rPr>
        <w:t xml:space="preserve"> J, Yu M, </w:t>
      </w:r>
      <w:proofErr w:type="spellStart"/>
      <w:r w:rsidRPr="00FD632F">
        <w:rPr>
          <w:rFonts w:cstheme="minorHAnsi"/>
          <w:sz w:val="22"/>
          <w:szCs w:val="22"/>
        </w:rPr>
        <w:t>Zuo</w:t>
      </w:r>
      <w:proofErr w:type="spellEnd"/>
      <w:r w:rsidRPr="00FD632F">
        <w:rPr>
          <w:rFonts w:cstheme="minorHAnsi"/>
          <w:sz w:val="22"/>
          <w:szCs w:val="22"/>
        </w:rPr>
        <w:t xml:space="preserve"> Z, Chen P, Huang H</w:t>
      </w:r>
      <w:proofErr w:type="gramStart"/>
      <w:r w:rsidRPr="00FD632F">
        <w:rPr>
          <w:rFonts w:cstheme="minorHAnsi"/>
          <w:sz w:val="22"/>
          <w:szCs w:val="22"/>
        </w:rPr>
        <w:t>, …,</w:t>
      </w:r>
      <w:proofErr w:type="gramEnd"/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…, Chen J. </w:t>
      </w:r>
      <w:r w:rsidRPr="00FD632F">
        <w:rPr>
          <w:rFonts w:cstheme="minorHAnsi"/>
          <w:b/>
          <w:bCs/>
          <w:sz w:val="22"/>
          <w:szCs w:val="22"/>
        </w:rPr>
        <w:t>miR-22 has a potent anti-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tumour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role with therapeutic potential in acute myeloid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leukaemia</w:t>
      </w:r>
      <w:proofErr w:type="spellEnd"/>
      <w:r w:rsidRPr="00FD632F">
        <w:rPr>
          <w:rFonts w:cstheme="minorHAnsi"/>
          <w:sz w:val="22"/>
          <w:szCs w:val="22"/>
        </w:rPr>
        <w:t xml:space="preserve">. Nat </w:t>
      </w:r>
      <w:proofErr w:type="spellStart"/>
      <w:r w:rsidRPr="00FD632F">
        <w:rPr>
          <w:rFonts w:cstheme="minorHAnsi"/>
          <w:sz w:val="22"/>
          <w:szCs w:val="22"/>
        </w:rPr>
        <w:t>Commun</w:t>
      </w:r>
      <w:proofErr w:type="spellEnd"/>
      <w:r w:rsidRPr="00FD632F">
        <w:rPr>
          <w:rFonts w:cstheme="minorHAnsi"/>
          <w:sz w:val="22"/>
          <w:szCs w:val="22"/>
        </w:rPr>
        <w:t>. 2016 Apr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26</w:t>
      </w:r>
      <w:proofErr w:type="gramStart"/>
      <w:r w:rsidRPr="00FD632F">
        <w:rPr>
          <w:rFonts w:cstheme="minorHAnsi"/>
          <w:sz w:val="22"/>
          <w:szCs w:val="22"/>
        </w:rPr>
        <w:t>;7:11452</w:t>
      </w:r>
      <w:proofErr w:type="gramEnd"/>
      <w:r w:rsidRPr="00FD632F">
        <w:rPr>
          <w:rFonts w:cstheme="minorHAnsi"/>
          <w:sz w:val="22"/>
          <w:szCs w:val="22"/>
        </w:rPr>
        <w:t xml:space="preserve">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10.1038/ncomms11452. PMID: 27116251; PMCID: PMC5477496.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Kothari AN, </w:t>
      </w:r>
      <w:proofErr w:type="spellStart"/>
      <w:r w:rsidRPr="00FD632F">
        <w:rPr>
          <w:rFonts w:cstheme="minorHAnsi"/>
          <w:sz w:val="22"/>
          <w:szCs w:val="22"/>
        </w:rPr>
        <w:t>Arffa</w:t>
      </w:r>
      <w:proofErr w:type="spellEnd"/>
      <w:r w:rsidRPr="00FD632F">
        <w:rPr>
          <w:rFonts w:cstheme="minorHAnsi"/>
          <w:sz w:val="22"/>
          <w:szCs w:val="22"/>
        </w:rPr>
        <w:t xml:space="preserve"> ML, Chang V, Blackwell RH, </w:t>
      </w:r>
      <w:proofErr w:type="spellStart"/>
      <w:r w:rsidRPr="00FD632F">
        <w:rPr>
          <w:rFonts w:cstheme="minorHAnsi"/>
          <w:sz w:val="22"/>
          <w:szCs w:val="22"/>
        </w:rPr>
        <w:t>Syn</w:t>
      </w:r>
      <w:proofErr w:type="spellEnd"/>
      <w:r w:rsidRPr="00FD632F">
        <w:rPr>
          <w:rFonts w:cstheme="minorHAnsi"/>
          <w:sz w:val="22"/>
          <w:szCs w:val="22"/>
        </w:rPr>
        <w:t xml:space="preserve"> WK,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</w:t>
      </w:r>
      <w:proofErr w:type="spellStart"/>
      <w:r w:rsidRPr="00FD632F">
        <w:rPr>
          <w:rFonts w:cstheme="minorHAnsi"/>
          <w:sz w:val="22"/>
          <w:szCs w:val="22"/>
        </w:rPr>
        <w:t>Mi</w:t>
      </w:r>
      <w:proofErr w:type="spellEnd"/>
      <w:r w:rsidRPr="00FD632F">
        <w:rPr>
          <w:rFonts w:cstheme="minorHAnsi"/>
          <w:sz w:val="22"/>
          <w:szCs w:val="22"/>
        </w:rPr>
        <w:t xml:space="preserve"> Z, Kuo PC.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Osteopontin</w:t>
      </w:r>
      <w:proofErr w:type="spellEnd"/>
      <w:r w:rsidRPr="00FD632F">
        <w:rPr>
          <w:rFonts w:cstheme="minorHAnsi"/>
          <w:b/>
          <w:bCs/>
          <w:sz w:val="22"/>
          <w:szCs w:val="22"/>
        </w:rPr>
        <w:t>-A Master Regulator of Epithelial-Mesenchymal Transition</w:t>
      </w:r>
      <w:r w:rsidRPr="00FD632F">
        <w:rPr>
          <w:rFonts w:cstheme="minorHAnsi"/>
          <w:sz w:val="22"/>
          <w:szCs w:val="22"/>
        </w:rPr>
        <w:t xml:space="preserve">. J </w:t>
      </w:r>
      <w:proofErr w:type="spellStart"/>
      <w:r w:rsidRPr="00FD632F">
        <w:rPr>
          <w:rFonts w:cstheme="minorHAnsi"/>
          <w:sz w:val="22"/>
          <w:szCs w:val="22"/>
        </w:rPr>
        <w:t>Clin</w:t>
      </w:r>
      <w:proofErr w:type="spellEnd"/>
      <w:r w:rsidRPr="00FD632F">
        <w:rPr>
          <w:rFonts w:cstheme="minorHAnsi"/>
          <w:sz w:val="22"/>
          <w:szCs w:val="22"/>
        </w:rPr>
        <w:t xml:space="preserve"> Med. 2016 Mar 23</w:t>
      </w:r>
      <w:proofErr w:type="gramStart"/>
      <w:r w:rsidRPr="00FD632F">
        <w:rPr>
          <w:rFonts w:cstheme="minorHAnsi"/>
          <w:sz w:val="22"/>
          <w:szCs w:val="22"/>
        </w:rPr>
        <w:t>;5</w:t>
      </w:r>
      <w:proofErr w:type="gramEnd"/>
      <w:r w:rsidRPr="00FD632F">
        <w:rPr>
          <w:rFonts w:cstheme="minorHAnsi"/>
          <w:sz w:val="22"/>
          <w:szCs w:val="22"/>
        </w:rPr>
        <w:t xml:space="preserve">(4):39.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10.3390/jcm5040039. PMID: 27023622; PMCID: PMC4850462.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Shang N, Arteaga M, Zaidi A, Cotler SJ, Breslin P, Ding X, Kuo P, Nishimura M,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Qiu W. </w:t>
      </w:r>
      <w:r w:rsidRPr="00FD632F">
        <w:rPr>
          <w:rFonts w:cstheme="minorHAnsi"/>
          <w:b/>
          <w:bCs/>
          <w:sz w:val="22"/>
          <w:szCs w:val="22"/>
        </w:rPr>
        <w:t>FAK Kinase Activity Is Required for the Progression of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 xml:space="preserve">c-MET/β-Catenin-Driven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Hepataocellular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Carcinoma</w:t>
      </w:r>
      <w:r w:rsidRPr="00FD632F">
        <w:rPr>
          <w:rFonts w:cstheme="minorHAnsi"/>
          <w:sz w:val="22"/>
          <w:szCs w:val="22"/>
        </w:rPr>
        <w:t>. Gene Expr. 2016</w:t>
      </w:r>
      <w:proofErr w:type="gramStart"/>
      <w:r w:rsidRPr="00FD632F">
        <w:rPr>
          <w:rFonts w:cstheme="minorHAnsi"/>
          <w:sz w:val="22"/>
          <w:szCs w:val="22"/>
        </w:rPr>
        <w:t>;17</w:t>
      </w:r>
      <w:proofErr w:type="gramEnd"/>
      <w:r w:rsidRPr="00FD632F">
        <w:rPr>
          <w:rFonts w:cstheme="minorHAnsi"/>
          <w:sz w:val="22"/>
          <w:szCs w:val="22"/>
        </w:rPr>
        <w:t xml:space="preserve">(1):79-88.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10.3727/105221616X691604.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2016 May 2. PMID: 27142958; PMCID: PMC5064945.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Li Z, Chen P, Su R, Li Y, Hu C, Wang Y, </w:t>
      </w:r>
      <w:proofErr w:type="spellStart"/>
      <w:r w:rsidRPr="00FD632F">
        <w:rPr>
          <w:rFonts w:cstheme="minorHAnsi"/>
          <w:sz w:val="22"/>
          <w:szCs w:val="22"/>
        </w:rPr>
        <w:t>Arnovitz</w:t>
      </w:r>
      <w:proofErr w:type="spellEnd"/>
      <w:r w:rsidRPr="00FD632F">
        <w:rPr>
          <w:rFonts w:cstheme="minorHAnsi"/>
          <w:sz w:val="22"/>
          <w:szCs w:val="22"/>
        </w:rPr>
        <w:t xml:space="preserve"> S, He M</w:t>
      </w:r>
      <w:proofErr w:type="gramStart"/>
      <w:r w:rsidRPr="00FD632F">
        <w:rPr>
          <w:rFonts w:cstheme="minorHAnsi"/>
          <w:sz w:val="22"/>
          <w:szCs w:val="22"/>
        </w:rPr>
        <w:t>, …,</w:t>
      </w:r>
      <w:proofErr w:type="gramEnd"/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…, Chen J. </w:t>
      </w:r>
      <w:r w:rsidRPr="00FD632F">
        <w:rPr>
          <w:rFonts w:cstheme="minorHAnsi"/>
          <w:b/>
          <w:bCs/>
          <w:sz w:val="22"/>
          <w:szCs w:val="22"/>
        </w:rPr>
        <w:t xml:space="preserve">Overexpression and knockout of miR-126 both promote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leukemogenesis</w:t>
      </w:r>
      <w:proofErr w:type="spellEnd"/>
      <w:r w:rsidRPr="00FD632F">
        <w:rPr>
          <w:rFonts w:cstheme="minorHAnsi"/>
          <w:sz w:val="22"/>
          <w:szCs w:val="22"/>
        </w:rPr>
        <w:t>. Blood. 2015 Oct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22</w:t>
      </w:r>
      <w:proofErr w:type="gramStart"/>
      <w:r w:rsidRPr="00FD632F">
        <w:rPr>
          <w:rFonts w:cstheme="minorHAnsi"/>
          <w:sz w:val="22"/>
          <w:szCs w:val="22"/>
        </w:rPr>
        <w:t>;126</w:t>
      </w:r>
      <w:proofErr w:type="gramEnd"/>
      <w:r w:rsidRPr="00FD632F">
        <w:rPr>
          <w:rFonts w:cstheme="minorHAnsi"/>
          <w:sz w:val="22"/>
          <w:szCs w:val="22"/>
        </w:rPr>
        <w:t xml:space="preserve">(17):2005-15.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10.1182/blood-2015-04-639062.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2015 Sep 11. PMID: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26361793; PMCID: PMC4616234.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proofErr w:type="spellStart"/>
      <w:r w:rsidRPr="00FD632F">
        <w:rPr>
          <w:rFonts w:cstheme="minorHAnsi"/>
          <w:sz w:val="22"/>
          <w:szCs w:val="22"/>
        </w:rPr>
        <w:t>Cannova</w:t>
      </w:r>
      <w:proofErr w:type="spellEnd"/>
      <w:r w:rsidRPr="00FD632F">
        <w:rPr>
          <w:rFonts w:cstheme="minorHAnsi"/>
          <w:sz w:val="22"/>
          <w:szCs w:val="22"/>
        </w:rPr>
        <w:t xml:space="preserve"> J, Breslin S J P,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Toll-like receptor signaling in hematopoietic homeostasis and the pathogenesis of hematologic diseases</w:t>
      </w:r>
      <w:r w:rsidRPr="00FD632F">
        <w:rPr>
          <w:rFonts w:cstheme="minorHAnsi"/>
          <w:sz w:val="22"/>
          <w:szCs w:val="22"/>
        </w:rPr>
        <w:t>. Front Med. 2015 Sep</w:t>
      </w:r>
      <w:proofErr w:type="gramStart"/>
      <w:r w:rsidRPr="00FD632F">
        <w:rPr>
          <w:rFonts w:cstheme="minorHAnsi"/>
          <w:sz w:val="22"/>
          <w:szCs w:val="22"/>
        </w:rPr>
        <w:t>;9</w:t>
      </w:r>
      <w:proofErr w:type="gramEnd"/>
      <w:r w:rsidRPr="00FD632F">
        <w:rPr>
          <w:rFonts w:cstheme="minorHAnsi"/>
          <w:sz w:val="22"/>
          <w:szCs w:val="22"/>
        </w:rPr>
        <w:t xml:space="preserve">(3):288-303.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10.1007/s11684-015-0412-0.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2015 Aug 22. PMID: 26297301.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You D, Xin J, Volk A, Wei W, Schmidt R, Scurti G, Nand S, Breuer EK, Kuo PC, Breslin P,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FAK mediates a compensatory survival signal parallel to PI3K-AKT in PTEN-null T-ALL cells</w:t>
      </w:r>
      <w:r w:rsidRPr="00FD632F">
        <w:rPr>
          <w:rFonts w:cstheme="minorHAnsi"/>
          <w:sz w:val="22"/>
          <w:szCs w:val="22"/>
        </w:rPr>
        <w:t>. Cell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Rep. 2015 Mar 31</w:t>
      </w:r>
      <w:proofErr w:type="gramStart"/>
      <w:r w:rsidRPr="00FD632F">
        <w:rPr>
          <w:rFonts w:cstheme="minorHAnsi"/>
          <w:sz w:val="22"/>
          <w:szCs w:val="22"/>
        </w:rPr>
        <w:t>;10</w:t>
      </w:r>
      <w:proofErr w:type="gramEnd"/>
      <w:r w:rsidRPr="00FD632F">
        <w:rPr>
          <w:rFonts w:cstheme="minorHAnsi"/>
          <w:sz w:val="22"/>
          <w:szCs w:val="22"/>
        </w:rPr>
        <w:t xml:space="preserve">(12):2055-68.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10.1016/j.celrep.2015.02.056.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2015 Mar 19. PMID: 25801032; PMCID: PMC7001526.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Driver J, Weber CE, Callaci JJ, Kothari AN, Zapf MA, Roper PM, </w:t>
      </w:r>
      <w:proofErr w:type="spellStart"/>
      <w:r w:rsidRPr="00FD632F">
        <w:rPr>
          <w:rFonts w:cstheme="minorHAnsi"/>
          <w:sz w:val="22"/>
          <w:szCs w:val="22"/>
        </w:rPr>
        <w:t>Borys</w:t>
      </w:r>
      <w:proofErr w:type="spellEnd"/>
      <w:r w:rsidRPr="00FD632F">
        <w:rPr>
          <w:rFonts w:cstheme="minorHAnsi"/>
          <w:sz w:val="22"/>
          <w:szCs w:val="22"/>
        </w:rPr>
        <w:t xml:space="preserve"> D, </w:t>
      </w:r>
      <w:proofErr w:type="spellStart"/>
      <w:r w:rsidRPr="00FD632F">
        <w:rPr>
          <w:rFonts w:cstheme="minorHAnsi"/>
          <w:sz w:val="22"/>
          <w:szCs w:val="22"/>
        </w:rPr>
        <w:t>Franzen</w:t>
      </w:r>
      <w:proofErr w:type="spellEnd"/>
      <w:r w:rsidRPr="00FD632F">
        <w:rPr>
          <w:rFonts w:cstheme="minorHAnsi"/>
          <w:sz w:val="22"/>
          <w:szCs w:val="22"/>
        </w:rPr>
        <w:t xml:space="preserve"> CA,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…, </w:t>
      </w:r>
      <w:proofErr w:type="spellStart"/>
      <w:r w:rsidRPr="00FD632F">
        <w:rPr>
          <w:rFonts w:cstheme="minorHAnsi"/>
          <w:sz w:val="22"/>
          <w:szCs w:val="22"/>
        </w:rPr>
        <w:t>Mi</w:t>
      </w:r>
      <w:proofErr w:type="spellEnd"/>
      <w:r w:rsidRPr="00FD632F">
        <w:rPr>
          <w:rFonts w:cstheme="minorHAnsi"/>
          <w:sz w:val="22"/>
          <w:szCs w:val="22"/>
        </w:rPr>
        <w:t xml:space="preserve"> Z. </w:t>
      </w:r>
      <w:r w:rsidRPr="00FD632F">
        <w:rPr>
          <w:rFonts w:cstheme="minorHAnsi"/>
          <w:b/>
          <w:bCs/>
          <w:sz w:val="22"/>
          <w:szCs w:val="22"/>
        </w:rPr>
        <w:t>Alcohol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 xml:space="preserve">inhibits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osteopontin</w:t>
      </w:r>
      <w:proofErr w:type="spellEnd"/>
      <w:r w:rsidRPr="00FD632F">
        <w:rPr>
          <w:rFonts w:cstheme="minorHAnsi"/>
          <w:b/>
          <w:bCs/>
          <w:sz w:val="22"/>
          <w:szCs w:val="22"/>
        </w:rPr>
        <w:t>-dependent transforming growth factor-β1 expression in human mesenchymal stem cells</w:t>
      </w:r>
      <w:r w:rsidRPr="00FD632F">
        <w:rPr>
          <w:rFonts w:cstheme="minorHAnsi"/>
          <w:sz w:val="22"/>
          <w:szCs w:val="22"/>
        </w:rPr>
        <w:t xml:space="preserve">. J </w:t>
      </w:r>
      <w:proofErr w:type="spellStart"/>
      <w:r w:rsidRPr="00FD632F">
        <w:rPr>
          <w:rFonts w:cstheme="minorHAnsi"/>
          <w:sz w:val="22"/>
          <w:szCs w:val="22"/>
        </w:rPr>
        <w:t>Biol</w:t>
      </w:r>
      <w:proofErr w:type="spellEnd"/>
      <w:r w:rsidRPr="00FD632F">
        <w:rPr>
          <w:rFonts w:cstheme="minorHAnsi"/>
          <w:sz w:val="22"/>
          <w:szCs w:val="22"/>
        </w:rPr>
        <w:t xml:space="preserve"> Chem. 2015 Apr 17</w:t>
      </w:r>
      <w:proofErr w:type="gramStart"/>
      <w:r w:rsidRPr="00FD632F">
        <w:rPr>
          <w:rFonts w:cstheme="minorHAnsi"/>
          <w:sz w:val="22"/>
          <w:szCs w:val="22"/>
        </w:rPr>
        <w:t>;290</w:t>
      </w:r>
      <w:proofErr w:type="gramEnd"/>
      <w:r w:rsidRPr="00FD632F">
        <w:rPr>
          <w:rFonts w:cstheme="minorHAnsi"/>
          <w:sz w:val="22"/>
          <w:szCs w:val="22"/>
        </w:rPr>
        <w:t xml:space="preserve">(16):9959-73.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10.1074/jbc.M114.616888.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2015 Feb 24. PMID: 25713073; PMCID: PMC4400371.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Weber CE, Kothari AN, </w:t>
      </w:r>
      <w:proofErr w:type="spellStart"/>
      <w:r w:rsidRPr="00FD632F">
        <w:rPr>
          <w:rFonts w:cstheme="minorHAnsi"/>
          <w:sz w:val="22"/>
          <w:szCs w:val="22"/>
        </w:rPr>
        <w:t>Wai</w:t>
      </w:r>
      <w:proofErr w:type="spellEnd"/>
      <w:r w:rsidRPr="00FD632F">
        <w:rPr>
          <w:rFonts w:cstheme="minorHAnsi"/>
          <w:sz w:val="22"/>
          <w:szCs w:val="22"/>
        </w:rPr>
        <w:t xml:space="preserve"> PY, Li NY, Driver J, Zapf MA, </w:t>
      </w:r>
      <w:proofErr w:type="spellStart"/>
      <w:r w:rsidRPr="00FD632F">
        <w:rPr>
          <w:rFonts w:cstheme="minorHAnsi"/>
          <w:sz w:val="22"/>
          <w:szCs w:val="22"/>
        </w:rPr>
        <w:t>Franzen</w:t>
      </w:r>
      <w:proofErr w:type="spellEnd"/>
      <w:r w:rsidRPr="00FD632F">
        <w:rPr>
          <w:rFonts w:cstheme="minorHAnsi"/>
          <w:sz w:val="22"/>
          <w:szCs w:val="22"/>
        </w:rPr>
        <w:t xml:space="preserve"> CA, Gupta GN,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…, </w:t>
      </w:r>
      <w:proofErr w:type="spellStart"/>
      <w:r w:rsidRPr="00FD632F">
        <w:rPr>
          <w:rFonts w:cstheme="minorHAnsi"/>
          <w:sz w:val="22"/>
          <w:szCs w:val="22"/>
        </w:rPr>
        <w:t>Mi</w:t>
      </w:r>
      <w:proofErr w:type="spellEnd"/>
      <w:r w:rsidRPr="00FD632F">
        <w:rPr>
          <w:rFonts w:cstheme="minorHAnsi"/>
          <w:sz w:val="22"/>
          <w:szCs w:val="22"/>
        </w:rPr>
        <w:t xml:space="preserve"> Z.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Osteopontin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mediates an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MZF1-TGF-β1-dependent transformation of mesenchymal stem cells into cancer-associated fibroblasts in breast cancer</w:t>
      </w:r>
      <w:r w:rsidRPr="00FD632F">
        <w:rPr>
          <w:rFonts w:cstheme="minorHAnsi"/>
          <w:sz w:val="22"/>
          <w:szCs w:val="22"/>
        </w:rPr>
        <w:t>. Oncogene. 2015 Sep 10</w:t>
      </w:r>
      <w:proofErr w:type="gramStart"/>
      <w:r w:rsidRPr="00FD632F">
        <w:rPr>
          <w:rFonts w:cstheme="minorHAnsi"/>
          <w:sz w:val="22"/>
          <w:szCs w:val="22"/>
        </w:rPr>
        <w:t>;34</w:t>
      </w:r>
      <w:proofErr w:type="gramEnd"/>
      <w:r w:rsidRPr="00FD632F">
        <w:rPr>
          <w:rFonts w:cstheme="minorHAnsi"/>
          <w:sz w:val="22"/>
          <w:szCs w:val="22"/>
        </w:rPr>
        <w:t xml:space="preserve">(37):4821-33.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10.1038/onc.2014.410.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2014 Dec 22. PMID: 25531323; PMCID: PMC4476970.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Liu X, Zhang J, Li J, Volk A, Breslin P,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Zhang Z. </w:t>
      </w:r>
      <w:r w:rsidRPr="00FD632F">
        <w:rPr>
          <w:rFonts w:cstheme="minorHAnsi"/>
          <w:b/>
          <w:bCs/>
          <w:sz w:val="22"/>
          <w:szCs w:val="22"/>
        </w:rPr>
        <w:t>The synergistic repressive effect of NF-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κB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and JNK inhibitor on the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clonogenic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capacity of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Jurkat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leukemia cells.</w:t>
      </w:r>
      <w:r w:rsidRPr="00FD632F">
        <w:rPr>
          <w:rFonts w:cstheme="minorHAnsi"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sz w:val="22"/>
          <w:szCs w:val="22"/>
        </w:rPr>
        <w:t>PLoS</w:t>
      </w:r>
      <w:proofErr w:type="spellEnd"/>
      <w:r w:rsidRPr="00FD632F">
        <w:rPr>
          <w:rFonts w:cstheme="minorHAnsi"/>
          <w:sz w:val="22"/>
          <w:szCs w:val="22"/>
        </w:rPr>
        <w:t xml:space="preserve"> One. 2014 Dec 19</w:t>
      </w:r>
      <w:proofErr w:type="gramStart"/>
      <w:r w:rsidRPr="00FD632F">
        <w:rPr>
          <w:rFonts w:cstheme="minorHAnsi"/>
          <w:sz w:val="22"/>
          <w:szCs w:val="22"/>
        </w:rPr>
        <w:t>;9</w:t>
      </w:r>
      <w:proofErr w:type="gramEnd"/>
      <w:r w:rsidRPr="00FD632F">
        <w:rPr>
          <w:rFonts w:cstheme="minorHAnsi"/>
          <w:sz w:val="22"/>
          <w:szCs w:val="22"/>
        </w:rPr>
        <w:t xml:space="preserve">(12):e115490.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10.1371/journal.pone.0115490. PMID: 25526629; PMCID: PMC4272284.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lastRenderedPageBreak/>
        <w:t xml:space="preserve">Shang N, Arteaga M, Zaidi A, Stauffer J, Cotler SJ, Zeleznik-Le NJ,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Qiu W. </w:t>
      </w:r>
      <w:r w:rsidRPr="00FD632F">
        <w:rPr>
          <w:rFonts w:cstheme="minorHAnsi"/>
          <w:b/>
          <w:bCs/>
          <w:sz w:val="22"/>
          <w:szCs w:val="22"/>
        </w:rPr>
        <w:t xml:space="preserve">FAK is required for c-Met/β-catenin-driven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hepatocarcinogenesis</w:t>
      </w:r>
      <w:proofErr w:type="spellEnd"/>
      <w:r w:rsidRPr="00FD632F">
        <w:rPr>
          <w:rFonts w:cstheme="minorHAnsi"/>
          <w:sz w:val="22"/>
          <w:szCs w:val="22"/>
        </w:rPr>
        <w:t xml:space="preserve">. </w:t>
      </w:r>
      <w:proofErr w:type="spellStart"/>
      <w:r w:rsidRPr="00FD632F">
        <w:rPr>
          <w:rFonts w:cstheme="minorHAnsi"/>
          <w:sz w:val="22"/>
          <w:szCs w:val="22"/>
        </w:rPr>
        <w:t>Hepatology</w:t>
      </w:r>
      <w:proofErr w:type="spellEnd"/>
      <w:r w:rsidRPr="00FD632F">
        <w:rPr>
          <w:rFonts w:cstheme="minorHAnsi"/>
          <w:sz w:val="22"/>
          <w:szCs w:val="22"/>
        </w:rPr>
        <w:t>. 2015 Jan</w:t>
      </w:r>
      <w:proofErr w:type="gramStart"/>
      <w:r w:rsidRPr="00FD632F">
        <w:rPr>
          <w:rFonts w:cstheme="minorHAnsi"/>
          <w:sz w:val="22"/>
          <w:szCs w:val="22"/>
        </w:rPr>
        <w:t>;61</w:t>
      </w:r>
      <w:proofErr w:type="gramEnd"/>
      <w:r w:rsidRPr="00FD632F">
        <w:rPr>
          <w:rFonts w:cstheme="minorHAnsi"/>
          <w:sz w:val="22"/>
          <w:szCs w:val="22"/>
        </w:rPr>
        <w:t xml:space="preserve">(1):214-26.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10.1002/hep.27402.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2014 Nov 25. PMID: 25163657; PMCID: PMC4280291.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Volk A, Li J, Xin J, You D, Zhang J, Liu X, Xiao Y, Breslin P, Li Z,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Co-inhibition of NF-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κB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and JNK is synergistic in TNF-expressing human AML</w:t>
      </w:r>
      <w:r w:rsidRPr="00FD632F">
        <w:rPr>
          <w:rFonts w:cstheme="minorHAnsi"/>
          <w:sz w:val="22"/>
          <w:szCs w:val="22"/>
        </w:rPr>
        <w:t xml:space="preserve">. J </w:t>
      </w:r>
      <w:proofErr w:type="spellStart"/>
      <w:r w:rsidRPr="00FD632F">
        <w:rPr>
          <w:rFonts w:cstheme="minorHAnsi"/>
          <w:sz w:val="22"/>
          <w:szCs w:val="22"/>
        </w:rPr>
        <w:t>Exp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Med. 2014 Jun 2</w:t>
      </w:r>
      <w:proofErr w:type="gramStart"/>
      <w:r w:rsidRPr="00FD632F">
        <w:rPr>
          <w:rFonts w:cstheme="minorHAnsi"/>
          <w:sz w:val="22"/>
          <w:szCs w:val="22"/>
        </w:rPr>
        <w:t>;211</w:t>
      </w:r>
      <w:proofErr w:type="gramEnd"/>
      <w:r w:rsidRPr="00FD632F">
        <w:rPr>
          <w:rFonts w:cstheme="minorHAnsi"/>
          <w:sz w:val="22"/>
          <w:szCs w:val="22"/>
        </w:rPr>
        <w:t xml:space="preserve">(6):1093-108.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10.1084/jem.20130990.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2014 May 19.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PMID: 24842373; PMCID: PMC4042653.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Kim SI, Lee SY, Wang Z, Ding Y, </w:t>
      </w:r>
      <w:proofErr w:type="spellStart"/>
      <w:r w:rsidRPr="00FD632F">
        <w:rPr>
          <w:rFonts w:cstheme="minorHAnsi"/>
          <w:sz w:val="22"/>
          <w:szCs w:val="22"/>
        </w:rPr>
        <w:t>Haque</w:t>
      </w:r>
      <w:proofErr w:type="spellEnd"/>
      <w:r w:rsidRPr="00FD632F">
        <w:rPr>
          <w:rFonts w:cstheme="minorHAnsi"/>
          <w:sz w:val="22"/>
          <w:szCs w:val="22"/>
        </w:rPr>
        <w:t xml:space="preserve"> N,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Zhou J, Choi ME. </w:t>
      </w:r>
      <w:r w:rsidRPr="00FD632F">
        <w:rPr>
          <w:rFonts w:cstheme="minorHAnsi"/>
          <w:b/>
          <w:bCs/>
          <w:sz w:val="22"/>
          <w:szCs w:val="22"/>
        </w:rPr>
        <w:t xml:space="preserve">TGF-β-activated kinase 1 is crucial in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podocyte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differentiation and glomerular capillary formation</w:t>
      </w:r>
      <w:r w:rsidRPr="00FD632F">
        <w:rPr>
          <w:rFonts w:cstheme="minorHAnsi"/>
          <w:sz w:val="22"/>
          <w:szCs w:val="22"/>
        </w:rPr>
        <w:t xml:space="preserve">. J Am </w:t>
      </w:r>
      <w:proofErr w:type="spellStart"/>
      <w:r w:rsidRPr="00FD632F">
        <w:rPr>
          <w:rFonts w:cstheme="minorHAnsi"/>
          <w:sz w:val="22"/>
          <w:szCs w:val="22"/>
        </w:rPr>
        <w:t>Soc</w:t>
      </w:r>
      <w:proofErr w:type="spellEnd"/>
      <w:r w:rsidRPr="00FD632F">
        <w:rPr>
          <w:rFonts w:cstheme="minorHAnsi"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sz w:val="22"/>
          <w:szCs w:val="22"/>
        </w:rPr>
        <w:t>Nephrol</w:t>
      </w:r>
      <w:proofErr w:type="spellEnd"/>
      <w:r w:rsidRPr="00FD632F">
        <w:rPr>
          <w:rFonts w:cstheme="minorHAnsi"/>
          <w:sz w:val="22"/>
          <w:szCs w:val="22"/>
        </w:rPr>
        <w:t>. 2014 Sep</w:t>
      </w:r>
      <w:proofErr w:type="gramStart"/>
      <w:r w:rsidRPr="00FD632F">
        <w:rPr>
          <w:rFonts w:cstheme="minorHAnsi"/>
          <w:sz w:val="22"/>
          <w:szCs w:val="22"/>
        </w:rPr>
        <w:t>;25</w:t>
      </w:r>
      <w:proofErr w:type="gramEnd"/>
      <w:r w:rsidRPr="00FD632F">
        <w:rPr>
          <w:rFonts w:cstheme="minorHAnsi"/>
          <w:sz w:val="22"/>
          <w:szCs w:val="22"/>
        </w:rPr>
        <w:t xml:space="preserve">(9):1966-78.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 xml:space="preserve">10.1681/ASN.2013030252.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2014 Mar 20. PMID: 24652804; PMCID: PMC4147968.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Zhang J, </w:t>
      </w:r>
      <w:proofErr w:type="spellStart"/>
      <w:r w:rsidRPr="00FD632F">
        <w:rPr>
          <w:rFonts w:cstheme="minorHAnsi"/>
          <w:sz w:val="22"/>
          <w:szCs w:val="22"/>
        </w:rPr>
        <w:t>Seet</w:t>
      </w:r>
      <w:proofErr w:type="spellEnd"/>
      <w:r w:rsidRPr="00FD632F">
        <w:rPr>
          <w:rFonts w:cstheme="minorHAnsi"/>
          <w:sz w:val="22"/>
          <w:szCs w:val="22"/>
        </w:rPr>
        <w:t xml:space="preserve"> CS, Sun C, Li J, You D, Volk A, Breslin P, Li X, Wei W,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p27kip1 maintains a subset of leukemia stem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cells in the quiescent state in murine MLL-leukemia</w:t>
      </w:r>
      <w:r w:rsidRPr="00FD632F">
        <w:rPr>
          <w:rFonts w:cstheme="minorHAnsi"/>
          <w:sz w:val="22"/>
          <w:szCs w:val="22"/>
        </w:rPr>
        <w:t xml:space="preserve">. </w:t>
      </w:r>
      <w:proofErr w:type="spellStart"/>
      <w:r w:rsidRPr="00FD632F">
        <w:rPr>
          <w:rFonts w:cstheme="minorHAnsi"/>
          <w:sz w:val="22"/>
          <w:szCs w:val="22"/>
        </w:rPr>
        <w:t>Mol</w:t>
      </w:r>
      <w:proofErr w:type="spellEnd"/>
      <w:r w:rsidRPr="00FD632F">
        <w:rPr>
          <w:rFonts w:cstheme="minorHAnsi"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sz w:val="22"/>
          <w:szCs w:val="22"/>
        </w:rPr>
        <w:t>Oncol</w:t>
      </w:r>
      <w:proofErr w:type="spellEnd"/>
      <w:r w:rsidRPr="00FD632F">
        <w:rPr>
          <w:rFonts w:cstheme="minorHAnsi"/>
          <w:sz w:val="22"/>
          <w:szCs w:val="22"/>
        </w:rPr>
        <w:t>. 2013 Dec</w:t>
      </w:r>
      <w:proofErr w:type="gramStart"/>
      <w:r w:rsidRPr="00FD632F">
        <w:rPr>
          <w:rFonts w:cstheme="minorHAnsi"/>
          <w:sz w:val="22"/>
          <w:szCs w:val="22"/>
        </w:rPr>
        <w:t>;7</w:t>
      </w:r>
      <w:proofErr w:type="gramEnd"/>
      <w:r w:rsidRPr="00FD632F">
        <w:rPr>
          <w:rFonts w:cstheme="minorHAnsi"/>
          <w:sz w:val="22"/>
          <w:szCs w:val="22"/>
        </w:rPr>
        <w:t xml:space="preserve">(6):1069-82.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10.1016/j.molonc.2013.07.011.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2013 Aug 20. PMID: 23988911; PMCID: PMC3898829.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Li NY, Weber CE, </w:t>
      </w:r>
      <w:proofErr w:type="spellStart"/>
      <w:r w:rsidRPr="00FD632F">
        <w:rPr>
          <w:rFonts w:cstheme="minorHAnsi"/>
          <w:sz w:val="22"/>
          <w:szCs w:val="22"/>
        </w:rPr>
        <w:t>Wai</w:t>
      </w:r>
      <w:proofErr w:type="spellEnd"/>
      <w:r w:rsidRPr="00FD632F">
        <w:rPr>
          <w:rFonts w:cstheme="minorHAnsi"/>
          <w:sz w:val="22"/>
          <w:szCs w:val="22"/>
        </w:rPr>
        <w:t xml:space="preserve"> PY, Cuevas BD,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Kuo PC, </w:t>
      </w:r>
      <w:proofErr w:type="spellStart"/>
      <w:r w:rsidRPr="00FD632F">
        <w:rPr>
          <w:rFonts w:cstheme="minorHAnsi"/>
          <w:sz w:val="22"/>
          <w:szCs w:val="22"/>
        </w:rPr>
        <w:t>Mi</w:t>
      </w:r>
      <w:proofErr w:type="spellEnd"/>
      <w:r w:rsidRPr="00FD632F">
        <w:rPr>
          <w:rFonts w:cstheme="minorHAnsi"/>
          <w:sz w:val="22"/>
          <w:szCs w:val="22"/>
        </w:rPr>
        <w:t xml:space="preserve"> Z. </w:t>
      </w:r>
      <w:r w:rsidRPr="00FD632F">
        <w:rPr>
          <w:rFonts w:cstheme="minorHAnsi"/>
          <w:b/>
          <w:bCs/>
          <w:sz w:val="22"/>
          <w:szCs w:val="22"/>
        </w:rPr>
        <w:t>An MAPK-dependent pathway induces epithelial-mesenchymal transition via Twist activation in human breast cancer cell lines</w:t>
      </w:r>
      <w:r w:rsidRPr="00FD632F">
        <w:rPr>
          <w:rFonts w:cstheme="minorHAnsi"/>
          <w:sz w:val="22"/>
          <w:szCs w:val="22"/>
        </w:rPr>
        <w:t>. Surgery. 2013 Aug</w:t>
      </w:r>
      <w:proofErr w:type="gramStart"/>
      <w:r w:rsidRPr="00FD632F">
        <w:rPr>
          <w:rFonts w:cstheme="minorHAnsi"/>
          <w:sz w:val="22"/>
          <w:szCs w:val="22"/>
        </w:rPr>
        <w:t>;154</w:t>
      </w:r>
      <w:proofErr w:type="gramEnd"/>
      <w:r w:rsidRPr="00FD632F">
        <w:rPr>
          <w:rFonts w:cstheme="minorHAnsi"/>
          <w:sz w:val="22"/>
          <w:szCs w:val="22"/>
        </w:rPr>
        <w:t xml:space="preserve">(2):404-10.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10.1016/j.surg.2013.05.012. PMID: 23889968.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Jiang X, Huang H, Li Z, Li Y, Wang X, </w:t>
      </w:r>
      <w:proofErr w:type="spellStart"/>
      <w:r w:rsidRPr="00FD632F">
        <w:rPr>
          <w:rFonts w:cstheme="minorHAnsi"/>
          <w:sz w:val="22"/>
          <w:szCs w:val="22"/>
        </w:rPr>
        <w:t>Gurbuxani</w:t>
      </w:r>
      <w:proofErr w:type="spellEnd"/>
      <w:r w:rsidRPr="00FD632F">
        <w:rPr>
          <w:rFonts w:cstheme="minorHAnsi"/>
          <w:sz w:val="22"/>
          <w:szCs w:val="22"/>
        </w:rPr>
        <w:t xml:space="preserve"> S, Chen P, He C</w:t>
      </w:r>
      <w:proofErr w:type="gramStart"/>
      <w:r w:rsidRPr="00FD632F">
        <w:rPr>
          <w:rFonts w:cstheme="minorHAnsi"/>
          <w:sz w:val="22"/>
          <w:szCs w:val="22"/>
        </w:rPr>
        <w:t>, …,</w:t>
      </w:r>
      <w:proofErr w:type="gramEnd"/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…, Chen J. </w:t>
      </w:r>
      <w:r w:rsidRPr="00FD632F">
        <w:rPr>
          <w:rFonts w:cstheme="minorHAnsi"/>
          <w:b/>
          <w:bCs/>
          <w:sz w:val="22"/>
          <w:szCs w:val="22"/>
        </w:rPr>
        <w:t>Blockade of miR-150 maturation by MLL-fusion/MYC/LIN-28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is required for MLL-associated leukemia</w:t>
      </w:r>
      <w:r w:rsidRPr="00FD632F">
        <w:rPr>
          <w:rFonts w:cstheme="minorHAnsi"/>
          <w:sz w:val="22"/>
          <w:szCs w:val="22"/>
        </w:rPr>
        <w:t>. Cancer Cell. 2012 Oct 16</w:t>
      </w:r>
      <w:proofErr w:type="gramStart"/>
      <w:r w:rsidRPr="00FD632F">
        <w:rPr>
          <w:rFonts w:cstheme="minorHAnsi"/>
          <w:sz w:val="22"/>
          <w:szCs w:val="22"/>
        </w:rPr>
        <w:t>;22</w:t>
      </w:r>
      <w:proofErr w:type="gramEnd"/>
      <w:r w:rsidRPr="00FD632F">
        <w:rPr>
          <w:rFonts w:cstheme="minorHAnsi"/>
          <w:sz w:val="22"/>
          <w:szCs w:val="22"/>
        </w:rPr>
        <w:t xml:space="preserve">(4):524-35.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10.1016/j.ccr.2012.08.028. PMID: 23079661; PMCID: PMC3480215.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Li Z, Huang H, Chen P, He M, Li Y, </w:t>
      </w:r>
      <w:proofErr w:type="spellStart"/>
      <w:r w:rsidRPr="00FD632F">
        <w:rPr>
          <w:rFonts w:cstheme="minorHAnsi"/>
          <w:sz w:val="22"/>
          <w:szCs w:val="22"/>
        </w:rPr>
        <w:t>Arnovitz</w:t>
      </w:r>
      <w:proofErr w:type="spellEnd"/>
      <w:r w:rsidRPr="00FD632F">
        <w:rPr>
          <w:rFonts w:cstheme="minorHAnsi"/>
          <w:sz w:val="22"/>
          <w:szCs w:val="22"/>
        </w:rPr>
        <w:t xml:space="preserve"> S, Jiang X, He C,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Chen J. </w:t>
      </w:r>
      <w:r w:rsidRPr="00FD632F">
        <w:rPr>
          <w:rFonts w:cstheme="minorHAnsi"/>
          <w:b/>
          <w:bCs/>
          <w:sz w:val="22"/>
          <w:szCs w:val="22"/>
        </w:rPr>
        <w:t>miR-196b directly targets both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 xml:space="preserve">HOXA9/MEIS1 oncogenes and FAS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tumour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suppressor in MLL-rearranged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leukaemia</w:t>
      </w:r>
      <w:proofErr w:type="spellEnd"/>
      <w:r w:rsidRPr="00FD632F">
        <w:rPr>
          <w:rFonts w:cstheme="minorHAnsi"/>
          <w:sz w:val="22"/>
          <w:szCs w:val="22"/>
        </w:rPr>
        <w:t xml:space="preserve">. Nat </w:t>
      </w:r>
      <w:proofErr w:type="spellStart"/>
      <w:r w:rsidRPr="00FD632F">
        <w:rPr>
          <w:rFonts w:cstheme="minorHAnsi"/>
          <w:sz w:val="22"/>
          <w:szCs w:val="22"/>
        </w:rPr>
        <w:t>Commun</w:t>
      </w:r>
      <w:proofErr w:type="spellEnd"/>
      <w:r w:rsidRPr="00FD632F">
        <w:rPr>
          <w:rFonts w:cstheme="minorHAnsi"/>
          <w:sz w:val="22"/>
          <w:szCs w:val="22"/>
        </w:rPr>
        <w:t>. 2012 Feb 21</w:t>
      </w:r>
      <w:proofErr w:type="gramStart"/>
      <w:r w:rsidRPr="00FD632F">
        <w:rPr>
          <w:rFonts w:cstheme="minorHAnsi"/>
          <w:sz w:val="22"/>
          <w:szCs w:val="22"/>
        </w:rPr>
        <w:t>;3:688</w:t>
      </w:r>
      <w:proofErr w:type="gramEnd"/>
      <w:r w:rsidRPr="00FD632F">
        <w:rPr>
          <w:rFonts w:cstheme="minorHAnsi"/>
          <w:sz w:val="22"/>
          <w:szCs w:val="22"/>
        </w:rPr>
        <w:t xml:space="preserve">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10.1038/ncomms1681. Erratum in: Nat </w:t>
      </w:r>
      <w:proofErr w:type="spellStart"/>
      <w:r w:rsidRPr="00FD632F">
        <w:rPr>
          <w:rFonts w:cstheme="minorHAnsi"/>
          <w:sz w:val="22"/>
          <w:szCs w:val="22"/>
        </w:rPr>
        <w:t>Commun</w:t>
      </w:r>
      <w:proofErr w:type="spellEnd"/>
      <w:r w:rsidRPr="00FD632F">
        <w:rPr>
          <w:rFonts w:cstheme="minorHAnsi"/>
          <w:sz w:val="22"/>
          <w:szCs w:val="22"/>
        </w:rPr>
        <w:t>. 2018 Apr 10</w:t>
      </w:r>
      <w:proofErr w:type="gramStart"/>
      <w:r w:rsidRPr="00FD632F">
        <w:rPr>
          <w:rFonts w:cstheme="minorHAnsi"/>
          <w:sz w:val="22"/>
          <w:szCs w:val="22"/>
        </w:rPr>
        <w:t>;9:16192</w:t>
      </w:r>
      <w:proofErr w:type="gramEnd"/>
      <w:r w:rsidRPr="00FD632F">
        <w:rPr>
          <w:rFonts w:cstheme="minorHAnsi"/>
          <w:sz w:val="22"/>
          <w:szCs w:val="22"/>
        </w:rPr>
        <w:t>. PMID: 22353710; PMCID: PMC3514459.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Xiao Y, Li H, Zhang J, Volk A, Zhang S, Wei W, Zhang S, Breslin P,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TNF-α/Fas-RIP-1-induced cell death signaling separates murine hematopoietic stem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cells/progenitors into 2 distinct populations</w:t>
      </w:r>
      <w:r w:rsidRPr="00FD632F">
        <w:rPr>
          <w:rFonts w:cstheme="minorHAnsi"/>
          <w:sz w:val="22"/>
          <w:szCs w:val="22"/>
        </w:rPr>
        <w:t>. Blood. 2011 Dec 1</w:t>
      </w:r>
      <w:proofErr w:type="gramStart"/>
      <w:r w:rsidRPr="00FD632F">
        <w:rPr>
          <w:rFonts w:cstheme="minorHAnsi"/>
          <w:sz w:val="22"/>
          <w:szCs w:val="22"/>
        </w:rPr>
        <w:t>;118</w:t>
      </w:r>
      <w:proofErr w:type="gramEnd"/>
      <w:r w:rsidRPr="00FD632F">
        <w:rPr>
          <w:rFonts w:cstheme="minorHAnsi"/>
          <w:sz w:val="22"/>
          <w:szCs w:val="22"/>
        </w:rPr>
        <w:t xml:space="preserve">(23):6057-67.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10.1182/blood-2011-06-359448.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2011 Oct 11. PMID: 21989986.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proofErr w:type="spellStart"/>
      <w:r w:rsidRPr="00FD632F">
        <w:rPr>
          <w:rFonts w:cstheme="minorHAnsi"/>
          <w:sz w:val="22"/>
          <w:szCs w:val="22"/>
        </w:rPr>
        <w:t>Rajasekaran</w:t>
      </w:r>
      <w:proofErr w:type="spellEnd"/>
      <w:r w:rsidRPr="00FD632F">
        <w:rPr>
          <w:rFonts w:cstheme="minorHAnsi"/>
          <w:sz w:val="22"/>
          <w:szCs w:val="22"/>
        </w:rPr>
        <w:t xml:space="preserve"> K, Chu H, Kumar P, Xiao Y, </w:t>
      </w:r>
      <w:proofErr w:type="spellStart"/>
      <w:r w:rsidRPr="00FD632F">
        <w:rPr>
          <w:rFonts w:cstheme="minorHAnsi"/>
          <w:sz w:val="22"/>
          <w:szCs w:val="22"/>
        </w:rPr>
        <w:t>Tinguely</w:t>
      </w:r>
      <w:proofErr w:type="spellEnd"/>
      <w:r w:rsidRPr="00FD632F">
        <w:rPr>
          <w:rFonts w:cstheme="minorHAnsi"/>
          <w:sz w:val="22"/>
          <w:szCs w:val="22"/>
        </w:rPr>
        <w:t xml:space="preserve"> M, </w:t>
      </w:r>
      <w:proofErr w:type="spellStart"/>
      <w:r w:rsidRPr="00FD632F">
        <w:rPr>
          <w:rFonts w:cstheme="minorHAnsi"/>
          <w:sz w:val="22"/>
          <w:szCs w:val="22"/>
        </w:rPr>
        <w:t>Samarakoon</w:t>
      </w:r>
      <w:proofErr w:type="spellEnd"/>
      <w:r w:rsidRPr="00FD632F">
        <w:rPr>
          <w:rFonts w:cstheme="minorHAnsi"/>
          <w:sz w:val="22"/>
          <w:szCs w:val="22"/>
        </w:rPr>
        <w:t xml:space="preserve"> A, Kim TW, Li X,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</w:t>
      </w:r>
      <w:proofErr w:type="spellStart"/>
      <w:r w:rsidRPr="00FD632F">
        <w:rPr>
          <w:rFonts w:cstheme="minorHAnsi"/>
          <w:sz w:val="22"/>
          <w:szCs w:val="22"/>
        </w:rPr>
        <w:t>Malarkannan</w:t>
      </w:r>
      <w:proofErr w:type="spellEnd"/>
      <w:r w:rsidRPr="00FD632F">
        <w:rPr>
          <w:rFonts w:cstheme="minorHAnsi"/>
          <w:sz w:val="22"/>
          <w:szCs w:val="22"/>
        </w:rPr>
        <w:t xml:space="preserve"> S. </w:t>
      </w:r>
      <w:r w:rsidRPr="00FD632F">
        <w:rPr>
          <w:rFonts w:cstheme="minorHAnsi"/>
          <w:b/>
          <w:bCs/>
          <w:sz w:val="22"/>
          <w:szCs w:val="22"/>
        </w:rPr>
        <w:t>Transforming growth factor-beta-activated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kinase 1 regulates natural killer cell-mediated cytotoxicity and cytokine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production</w:t>
      </w:r>
      <w:r w:rsidRPr="00FD632F">
        <w:rPr>
          <w:rFonts w:cstheme="minorHAnsi"/>
          <w:sz w:val="22"/>
          <w:szCs w:val="22"/>
        </w:rPr>
        <w:t xml:space="preserve">. J </w:t>
      </w:r>
      <w:proofErr w:type="spellStart"/>
      <w:r w:rsidRPr="00FD632F">
        <w:rPr>
          <w:rFonts w:cstheme="minorHAnsi"/>
          <w:sz w:val="22"/>
          <w:szCs w:val="22"/>
        </w:rPr>
        <w:t>Biol</w:t>
      </w:r>
      <w:proofErr w:type="spellEnd"/>
      <w:r w:rsidRPr="00FD632F">
        <w:rPr>
          <w:rFonts w:cstheme="minorHAnsi"/>
          <w:sz w:val="22"/>
          <w:szCs w:val="22"/>
        </w:rPr>
        <w:t xml:space="preserve"> Chem. 2011 Sep 9</w:t>
      </w:r>
      <w:proofErr w:type="gramStart"/>
      <w:r w:rsidRPr="00FD632F">
        <w:rPr>
          <w:rFonts w:cstheme="minorHAnsi"/>
          <w:sz w:val="22"/>
          <w:szCs w:val="22"/>
        </w:rPr>
        <w:t>;286</w:t>
      </w:r>
      <w:proofErr w:type="gramEnd"/>
      <w:r w:rsidRPr="00FD632F">
        <w:rPr>
          <w:rFonts w:cstheme="minorHAnsi"/>
          <w:sz w:val="22"/>
          <w:szCs w:val="22"/>
        </w:rPr>
        <w:t xml:space="preserve">(36):31213-24.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10.1074/jbc.M111.261917.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2011 Jul 19. PMID: 21771792; PMCID: PMC3173069.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proofErr w:type="spellStart"/>
      <w:r w:rsidRPr="00FD632F">
        <w:rPr>
          <w:rFonts w:cstheme="minorHAnsi"/>
          <w:sz w:val="22"/>
          <w:szCs w:val="22"/>
        </w:rPr>
        <w:t>Toth</w:t>
      </w:r>
      <w:proofErr w:type="spellEnd"/>
      <w:r w:rsidRPr="00FD632F">
        <w:rPr>
          <w:rFonts w:cstheme="minorHAnsi"/>
          <w:sz w:val="22"/>
          <w:szCs w:val="22"/>
        </w:rPr>
        <w:t xml:space="preserve"> G, Zraly CB, Thomson TL, Jones C, </w:t>
      </w:r>
      <w:proofErr w:type="spellStart"/>
      <w:r w:rsidRPr="00FD632F">
        <w:rPr>
          <w:rFonts w:cstheme="minorHAnsi"/>
          <w:sz w:val="22"/>
          <w:szCs w:val="22"/>
        </w:rPr>
        <w:t>Lapetino</w:t>
      </w:r>
      <w:proofErr w:type="spellEnd"/>
      <w:r w:rsidRPr="00FD632F">
        <w:rPr>
          <w:rFonts w:cstheme="minorHAnsi"/>
          <w:sz w:val="22"/>
          <w:szCs w:val="22"/>
        </w:rPr>
        <w:t xml:space="preserve"> S, </w:t>
      </w:r>
      <w:proofErr w:type="spellStart"/>
      <w:r w:rsidRPr="00FD632F">
        <w:rPr>
          <w:rFonts w:cstheme="minorHAnsi"/>
          <w:sz w:val="22"/>
          <w:szCs w:val="22"/>
        </w:rPr>
        <w:t>Muraskas</w:t>
      </w:r>
      <w:proofErr w:type="spellEnd"/>
      <w:r w:rsidRPr="00FD632F">
        <w:rPr>
          <w:rFonts w:cstheme="minorHAnsi"/>
          <w:sz w:val="22"/>
          <w:szCs w:val="22"/>
        </w:rPr>
        <w:t xml:space="preserve"> J,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Dingwall AK. </w:t>
      </w:r>
      <w:r w:rsidRPr="00FD632F">
        <w:rPr>
          <w:rFonts w:cstheme="minorHAnsi"/>
          <w:b/>
          <w:bCs/>
          <w:sz w:val="22"/>
          <w:szCs w:val="22"/>
        </w:rPr>
        <w:t xml:space="preserve">Congenital anomalies and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rhabdoid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tumor associated with 22q11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germline deletion and somatic inactivation of the SMARCB1 tumor suppressor</w:t>
      </w:r>
      <w:r w:rsidRPr="00FD632F">
        <w:rPr>
          <w:rFonts w:cstheme="minorHAnsi"/>
          <w:sz w:val="22"/>
          <w:szCs w:val="22"/>
        </w:rPr>
        <w:t>. Genes Chromosomes Cancer. 2011 Jun</w:t>
      </w:r>
      <w:proofErr w:type="gramStart"/>
      <w:r w:rsidRPr="00FD632F">
        <w:rPr>
          <w:rFonts w:cstheme="minorHAnsi"/>
          <w:sz w:val="22"/>
          <w:szCs w:val="22"/>
        </w:rPr>
        <w:t>;50</w:t>
      </w:r>
      <w:proofErr w:type="gramEnd"/>
      <w:r w:rsidRPr="00FD632F">
        <w:rPr>
          <w:rFonts w:cstheme="minorHAnsi"/>
          <w:sz w:val="22"/>
          <w:szCs w:val="22"/>
        </w:rPr>
        <w:t xml:space="preserve">(6):379-88.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10.1002/gcc.20862.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2011 Mar 15. PMID: 21412926; PMCID: PMC3075385.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Fu CT, Zhu KY, </w:t>
      </w:r>
      <w:proofErr w:type="spellStart"/>
      <w:r w:rsidRPr="00FD632F">
        <w:rPr>
          <w:rFonts w:cstheme="minorHAnsi"/>
          <w:sz w:val="22"/>
          <w:szCs w:val="22"/>
        </w:rPr>
        <w:t>Mi</w:t>
      </w:r>
      <w:proofErr w:type="spellEnd"/>
      <w:r w:rsidRPr="00FD632F">
        <w:rPr>
          <w:rFonts w:cstheme="minorHAnsi"/>
          <w:sz w:val="22"/>
          <w:szCs w:val="22"/>
        </w:rPr>
        <w:t xml:space="preserve"> JQ, Liu YF, Murray ST, Fu YF, Ren CG, Dong ZW, …, </w:t>
      </w:r>
      <w:r w:rsidRPr="00FD632F">
        <w:rPr>
          <w:rFonts w:cstheme="minorHAnsi"/>
          <w:b/>
          <w:bCs/>
          <w:sz w:val="22"/>
          <w:szCs w:val="22"/>
        </w:rPr>
        <w:t>Zhang JW</w:t>
      </w:r>
      <w:r w:rsidRPr="00FD632F">
        <w:rPr>
          <w:rFonts w:cstheme="minorHAnsi"/>
          <w:sz w:val="22"/>
          <w:szCs w:val="22"/>
        </w:rPr>
        <w:t xml:space="preserve">, Liu TX. </w:t>
      </w:r>
      <w:r w:rsidRPr="00FD632F">
        <w:rPr>
          <w:rFonts w:cstheme="minorHAnsi"/>
          <w:b/>
          <w:bCs/>
          <w:sz w:val="22"/>
          <w:szCs w:val="22"/>
        </w:rPr>
        <w:t>An evolutionarily conserved PTEN-C/EBPalpha-CTNNA1 axis controls myeloid development and transformation</w:t>
      </w:r>
      <w:r w:rsidRPr="00FD632F">
        <w:rPr>
          <w:rFonts w:cstheme="minorHAnsi"/>
          <w:sz w:val="22"/>
          <w:szCs w:val="22"/>
        </w:rPr>
        <w:t>. Blood. 2010 Jun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10</w:t>
      </w:r>
      <w:proofErr w:type="gramStart"/>
      <w:r w:rsidRPr="00FD632F">
        <w:rPr>
          <w:rFonts w:cstheme="minorHAnsi"/>
          <w:sz w:val="22"/>
          <w:szCs w:val="22"/>
        </w:rPr>
        <w:t>;115</w:t>
      </w:r>
      <w:proofErr w:type="gramEnd"/>
      <w:r w:rsidRPr="00FD632F">
        <w:rPr>
          <w:rFonts w:cstheme="minorHAnsi"/>
          <w:sz w:val="22"/>
          <w:szCs w:val="22"/>
        </w:rPr>
        <w:t xml:space="preserve">(23):4715-24.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10.1182/blood-2009-11-255778.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2010 Apr 6. PMID</w:t>
      </w:r>
      <w:proofErr w:type="gramStart"/>
      <w:r w:rsidRPr="00FD632F">
        <w:rPr>
          <w:rFonts w:cstheme="minorHAnsi"/>
          <w:sz w:val="22"/>
          <w:szCs w:val="22"/>
        </w:rPr>
        <w:t>:20371743</w:t>
      </w:r>
      <w:proofErr w:type="gramEnd"/>
      <w:r w:rsidRPr="00FD632F">
        <w:rPr>
          <w:rFonts w:cstheme="minorHAnsi"/>
          <w:sz w:val="22"/>
          <w:szCs w:val="22"/>
        </w:rPr>
        <w:t>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proofErr w:type="spellStart"/>
      <w:r w:rsidRPr="00FD632F">
        <w:rPr>
          <w:rFonts w:cstheme="minorHAnsi"/>
          <w:sz w:val="22"/>
          <w:szCs w:val="22"/>
        </w:rPr>
        <w:lastRenderedPageBreak/>
        <w:t>Niu</w:t>
      </w:r>
      <w:proofErr w:type="spellEnd"/>
      <w:r w:rsidRPr="00FD632F">
        <w:rPr>
          <w:rFonts w:cstheme="minorHAnsi"/>
          <w:sz w:val="22"/>
          <w:szCs w:val="22"/>
        </w:rPr>
        <w:t xml:space="preserve"> C,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Breslin P, </w:t>
      </w:r>
      <w:proofErr w:type="spellStart"/>
      <w:r w:rsidRPr="00FD632F">
        <w:rPr>
          <w:rFonts w:cstheme="minorHAnsi"/>
          <w:sz w:val="22"/>
          <w:szCs w:val="22"/>
        </w:rPr>
        <w:t>Onciu</w:t>
      </w:r>
      <w:proofErr w:type="spellEnd"/>
      <w:r w:rsidRPr="00FD632F">
        <w:rPr>
          <w:rFonts w:cstheme="minorHAnsi"/>
          <w:sz w:val="22"/>
          <w:szCs w:val="22"/>
        </w:rPr>
        <w:t xml:space="preserve"> M, Ma Z, Morris SW. </w:t>
      </w:r>
      <w:r w:rsidRPr="00FD632F">
        <w:rPr>
          <w:rFonts w:cstheme="minorHAnsi"/>
          <w:b/>
          <w:bCs/>
          <w:sz w:val="22"/>
          <w:szCs w:val="22"/>
        </w:rPr>
        <w:t>c-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Myc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is a target of RNA-binding motif protein 15 in the regulation of adult hematopoietic stem cell and megakaryocyte development</w:t>
      </w:r>
      <w:r w:rsidRPr="00FD632F">
        <w:rPr>
          <w:rFonts w:cstheme="minorHAnsi"/>
          <w:sz w:val="22"/>
          <w:szCs w:val="22"/>
        </w:rPr>
        <w:t>. Blood. 2009 Sep 3</w:t>
      </w:r>
      <w:proofErr w:type="gramStart"/>
      <w:r w:rsidRPr="00FD632F">
        <w:rPr>
          <w:rFonts w:cstheme="minorHAnsi"/>
          <w:sz w:val="22"/>
          <w:szCs w:val="22"/>
        </w:rPr>
        <w:t>;114</w:t>
      </w:r>
      <w:proofErr w:type="gramEnd"/>
      <w:r w:rsidRPr="00FD632F">
        <w:rPr>
          <w:rFonts w:cstheme="minorHAnsi"/>
          <w:sz w:val="22"/>
          <w:szCs w:val="22"/>
        </w:rPr>
        <w:t xml:space="preserve">(10):2087-96.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10.1182/blood-2009-01-197921.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2009 Jun 19. PMID: 19542301; PMCID: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PMC2744570.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proofErr w:type="spellStart"/>
      <w:r w:rsidRPr="00FD632F">
        <w:rPr>
          <w:rFonts w:cstheme="minorHAnsi"/>
          <w:sz w:val="22"/>
          <w:szCs w:val="22"/>
        </w:rPr>
        <w:t>Guo</w:t>
      </w:r>
      <w:proofErr w:type="spellEnd"/>
      <w:r w:rsidRPr="00FD632F">
        <w:rPr>
          <w:rFonts w:cstheme="minorHAnsi"/>
          <w:sz w:val="22"/>
          <w:szCs w:val="22"/>
        </w:rPr>
        <w:t xml:space="preserve"> Y, </w:t>
      </w:r>
      <w:proofErr w:type="spellStart"/>
      <w:r w:rsidRPr="00FD632F">
        <w:rPr>
          <w:rFonts w:cstheme="minorHAnsi"/>
          <w:sz w:val="22"/>
          <w:szCs w:val="22"/>
        </w:rPr>
        <w:t>Niu</w:t>
      </w:r>
      <w:proofErr w:type="spellEnd"/>
      <w:r w:rsidRPr="00FD632F">
        <w:rPr>
          <w:rFonts w:cstheme="minorHAnsi"/>
          <w:sz w:val="22"/>
          <w:szCs w:val="22"/>
        </w:rPr>
        <w:t xml:space="preserve"> C, Breslin P, Tang M, Zhang S, Wei W, </w:t>
      </w:r>
      <w:proofErr w:type="spellStart"/>
      <w:r w:rsidRPr="00FD632F">
        <w:rPr>
          <w:rFonts w:cstheme="minorHAnsi"/>
          <w:sz w:val="22"/>
          <w:szCs w:val="22"/>
        </w:rPr>
        <w:t>Kini</w:t>
      </w:r>
      <w:proofErr w:type="spellEnd"/>
      <w:r w:rsidRPr="00FD632F">
        <w:rPr>
          <w:rFonts w:cstheme="minorHAnsi"/>
          <w:sz w:val="22"/>
          <w:szCs w:val="22"/>
        </w:rPr>
        <w:t xml:space="preserve"> AR, </w:t>
      </w:r>
      <w:proofErr w:type="spellStart"/>
      <w:r w:rsidRPr="00FD632F">
        <w:rPr>
          <w:rFonts w:cstheme="minorHAnsi"/>
          <w:sz w:val="22"/>
          <w:szCs w:val="22"/>
        </w:rPr>
        <w:t>Paner</w:t>
      </w:r>
      <w:proofErr w:type="spellEnd"/>
      <w:r w:rsidRPr="00FD632F">
        <w:rPr>
          <w:rFonts w:cstheme="minorHAnsi"/>
          <w:sz w:val="22"/>
          <w:szCs w:val="22"/>
        </w:rPr>
        <w:t xml:space="preserve"> GP, </w:t>
      </w:r>
      <w:proofErr w:type="spellStart"/>
      <w:r w:rsidRPr="00FD632F">
        <w:rPr>
          <w:rFonts w:cstheme="minorHAnsi"/>
          <w:sz w:val="22"/>
          <w:szCs w:val="22"/>
        </w:rPr>
        <w:t>Alkan</w:t>
      </w:r>
      <w:proofErr w:type="spellEnd"/>
      <w:r w:rsidRPr="00FD632F">
        <w:rPr>
          <w:rFonts w:cstheme="minorHAnsi"/>
          <w:sz w:val="22"/>
          <w:szCs w:val="22"/>
        </w:rPr>
        <w:t xml:space="preserve"> S,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>. c</w:t>
      </w:r>
      <w:r w:rsidRPr="00FD632F">
        <w:rPr>
          <w:rFonts w:cstheme="minorHAnsi"/>
          <w:b/>
          <w:bCs/>
          <w:sz w:val="22"/>
          <w:szCs w:val="22"/>
        </w:rPr>
        <w:t>-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Myc</w:t>
      </w:r>
      <w:proofErr w:type="spellEnd"/>
      <w:r w:rsidRPr="00FD632F">
        <w:rPr>
          <w:rFonts w:cstheme="minorHAnsi"/>
          <w:b/>
          <w:bCs/>
          <w:sz w:val="22"/>
          <w:szCs w:val="22"/>
        </w:rPr>
        <w:t>-mediated control of cell fate in megakaryocyte-erythrocyte progenitors.</w:t>
      </w:r>
      <w:r w:rsidRPr="00FD632F">
        <w:rPr>
          <w:rFonts w:cstheme="minorHAnsi"/>
          <w:sz w:val="22"/>
          <w:szCs w:val="22"/>
        </w:rPr>
        <w:t xml:space="preserve"> Blood. 2009 Sep 3</w:t>
      </w:r>
      <w:proofErr w:type="gramStart"/>
      <w:r w:rsidRPr="00FD632F">
        <w:rPr>
          <w:rFonts w:cstheme="minorHAnsi"/>
          <w:sz w:val="22"/>
          <w:szCs w:val="22"/>
        </w:rPr>
        <w:t>;114</w:t>
      </w:r>
      <w:proofErr w:type="gramEnd"/>
      <w:r w:rsidRPr="00FD632F">
        <w:rPr>
          <w:rFonts w:cstheme="minorHAnsi"/>
          <w:sz w:val="22"/>
          <w:szCs w:val="22"/>
        </w:rPr>
        <w:t xml:space="preserve">(10):2097-106.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10.1182/blood-2009-01-197947.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2009 Apr 16. PMID: 19372257; PMCID: PMC2744571.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proofErr w:type="spellStart"/>
      <w:r w:rsidRPr="00FD632F">
        <w:rPr>
          <w:rFonts w:cstheme="minorHAnsi"/>
          <w:sz w:val="22"/>
          <w:szCs w:val="22"/>
        </w:rPr>
        <w:t>Popovic</w:t>
      </w:r>
      <w:proofErr w:type="spellEnd"/>
      <w:r w:rsidRPr="00FD632F">
        <w:rPr>
          <w:rFonts w:cstheme="minorHAnsi"/>
          <w:sz w:val="22"/>
          <w:szCs w:val="22"/>
        </w:rPr>
        <w:t xml:space="preserve"> R, </w:t>
      </w:r>
      <w:proofErr w:type="spellStart"/>
      <w:r w:rsidRPr="00FD632F">
        <w:rPr>
          <w:rFonts w:cstheme="minorHAnsi"/>
          <w:sz w:val="22"/>
          <w:szCs w:val="22"/>
        </w:rPr>
        <w:t>Riesbeck</w:t>
      </w:r>
      <w:proofErr w:type="spellEnd"/>
      <w:r w:rsidRPr="00FD632F">
        <w:rPr>
          <w:rFonts w:cstheme="minorHAnsi"/>
          <w:sz w:val="22"/>
          <w:szCs w:val="22"/>
        </w:rPr>
        <w:t xml:space="preserve"> LE, </w:t>
      </w:r>
      <w:proofErr w:type="spellStart"/>
      <w:r w:rsidRPr="00FD632F">
        <w:rPr>
          <w:rFonts w:cstheme="minorHAnsi"/>
          <w:sz w:val="22"/>
          <w:szCs w:val="22"/>
        </w:rPr>
        <w:t>Velu</w:t>
      </w:r>
      <w:proofErr w:type="spellEnd"/>
      <w:r w:rsidRPr="00FD632F">
        <w:rPr>
          <w:rFonts w:cstheme="minorHAnsi"/>
          <w:sz w:val="22"/>
          <w:szCs w:val="22"/>
        </w:rPr>
        <w:t xml:space="preserve"> CS, </w:t>
      </w:r>
      <w:proofErr w:type="spellStart"/>
      <w:r w:rsidRPr="00FD632F">
        <w:rPr>
          <w:rFonts w:cstheme="minorHAnsi"/>
          <w:sz w:val="22"/>
          <w:szCs w:val="22"/>
        </w:rPr>
        <w:t>Chaubey</w:t>
      </w:r>
      <w:proofErr w:type="spellEnd"/>
      <w:r w:rsidRPr="00FD632F">
        <w:rPr>
          <w:rFonts w:cstheme="minorHAnsi"/>
          <w:sz w:val="22"/>
          <w:szCs w:val="22"/>
        </w:rPr>
        <w:t xml:space="preserve"> A,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Achille NJ, </w:t>
      </w:r>
      <w:proofErr w:type="spellStart"/>
      <w:r w:rsidRPr="00FD632F">
        <w:rPr>
          <w:rFonts w:cstheme="minorHAnsi"/>
          <w:sz w:val="22"/>
          <w:szCs w:val="22"/>
        </w:rPr>
        <w:t>Erfurth</w:t>
      </w:r>
      <w:proofErr w:type="spellEnd"/>
      <w:r w:rsidRPr="00FD632F">
        <w:rPr>
          <w:rFonts w:cstheme="minorHAnsi"/>
          <w:sz w:val="22"/>
          <w:szCs w:val="22"/>
        </w:rPr>
        <w:t xml:space="preserve"> FE,</w:t>
      </w: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>Eaton K, Lu J</w:t>
      </w:r>
      <w:proofErr w:type="gramStart"/>
      <w:r w:rsidRPr="00FD632F">
        <w:rPr>
          <w:rFonts w:cstheme="minorHAnsi"/>
          <w:sz w:val="22"/>
          <w:szCs w:val="22"/>
        </w:rPr>
        <w:t>, …,</w:t>
      </w:r>
      <w:proofErr w:type="gramEnd"/>
      <w:r w:rsidRPr="00FD632F">
        <w:rPr>
          <w:rFonts w:cstheme="minorHAnsi"/>
          <w:sz w:val="22"/>
          <w:szCs w:val="22"/>
        </w:rPr>
        <w:t xml:space="preserve"> Zeleznik-Le NJ. </w:t>
      </w:r>
      <w:r w:rsidRPr="00FD632F">
        <w:rPr>
          <w:rFonts w:cstheme="minorHAnsi"/>
          <w:b/>
          <w:bCs/>
          <w:sz w:val="22"/>
          <w:szCs w:val="22"/>
        </w:rPr>
        <w:t>Regulation of mir-196b by MLL and its overexpression by MLL fusions contributes to immortalization</w:t>
      </w:r>
      <w:r w:rsidRPr="00FD632F">
        <w:rPr>
          <w:rFonts w:cstheme="minorHAnsi"/>
          <w:sz w:val="22"/>
          <w:szCs w:val="22"/>
        </w:rPr>
        <w:t>. Blood. 2009 Apr 2</w:t>
      </w:r>
      <w:proofErr w:type="gramStart"/>
      <w:r w:rsidRPr="00FD632F">
        <w:rPr>
          <w:rFonts w:cstheme="minorHAnsi"/>
          <w:sz w:val="22"/>
          <w:szCs w:val="22"/>
        </w:rPr>
        <w:t>;113</w:t>
      </w:r>
      <w:proofErr w:type="gramEnd"/>
      <w:r w:rsidRPr="00FD632F">
        <w:rPr>
          <w:rFonts w:cstheme="minorHAnsi"/>
          <w:sz w:val="22"/>
          <w:szCs w:val="22"/>
        </w:rPr>
        <w:t xml:space="preserve">(14):3314-22.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10.1182/blood-2008-04-154310.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2009 Feb 2. PMID: 19188669; PMCID: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PMC2665896.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Tang M, Wei X, </w:t>
      </w:r>
      <w:proofErr w:type="spellStart"/>
      <w:r w:rsidRPr="00FD632F">
        <w:rPr>
          <w:rFonts w:cstheme="minorHAnsi"/>
          <w:sz w:val="22"/>
          <w:szCs w:val="22"/>
        </w:rPr>
        <w:t>Guo</w:t>
      </w:r>
      <w:proofErr w:type="spellEnd"/>
      <w:r w:rsidRPr="00FD632F">
        <w:rPr>
          <w:rFonts w:cstheme="minorHAnsi"/>
          <w:sz w:val="22"/>
          <w:szCs w:val="22"/>
        </w:rPr>
        <w:t xml:space="preserve"> Y, Breslin P, Zhang S, Zhang S, Wei W, Xia Z, Diaz M, …,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. </w:t>
      </w:r>
      <w:r w:rsidRPr="00FD632F">
        <w:rPr>
          <w:rFonts w:cstheme="minorHAnsi"/>
          <w:b/>
          <w:bCs/>
          <w:sz w:val="22"/>
          <w:szCs w:val="22"/>
        </w:rPr>
        <w:t>TAK1 is required for the survival of hematopoietic cells and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hepatocytes in mice</w:t>
      </w:r>
      <w:r w:rsidRPr="00FD632F">
        <w:rPr>
          <w:rFonts w:cstheme="minorHAnsi"/>
          <w:sz w:val="22"/>
          <w:szCs w:val="22"/>
        </w:rPr>
        <w:t xml:space="preserve">. J </w:t>
      </w:r>
      <w:proofErr w:type="spellStart"/>
      <w:r w:rsidRPr="00FD632F">
        <w:rPr>
          <w:rFonts w:cstheme="minorHAnsi"/>
          <w:sz w:val="22"/>
          <w:szCs w:val="22"/>
        </w:rPr>
        <w:t>Exp</w:t>
      </w:r>
      <w:proofErr w:type="spellEnd"/>
      <w:r w:rsidRPr="00FD632F">
        <w:rPr>
          <w:rFonts w:cstheme="minorHAnsi"/>
          <w:sz w:val="22"/>
          <w:szCs w:val="22"/>
        </w:rPr>
        <w:t xml:space="preserve"> Med. 2008 Jul 7</w:t>
      </w:r>
      <w:proofErr w:type="gramStart"/>
      <w:r w:rsidRPr="00FD632F">
        <w:rPr>
          <w:rFonts w:cstheme="minorHAnsi"/>
          <w:sz w:val="22"/>
          <w:szCs w:val="22"/>
        </w:rPr>
        <w:t>;205</w:t>
      </w:r>
      <w:proofErr w:type="gramEnd"/>
      <w:r w:rsidRPr="00FD632F">
        <w:rPr>
          <w:rFonts w:cstheme="minorHAnsi"/>
          <w:sz w:val="22"/>
          <w:szCs w:val="22"/>
        </w:rPr>
        <w:t xml:space="preserve">(7):1611-9.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10.1084/jem.20080297.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2008 Jun 23. PMID: 18573910; PMCID: PMC2442639.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Li L. </w:t>
      </w:r>
      <w:r w:rsidRPr="00FD632F">
        <w:rPr>
          <w:rFonts w:cstheme="minorHAnsi"/>
          <w:b/>
          <w:bCs/>
          <w:sz w:val="22"/>
          <w:szCs w:val="22"/>
        </w:rPr>
        <w:t>Stem cell niche: microenvironment and beyond</w:t>
      </w:r>
      <w:r w:rsidRPr="00FD632F">
        <w:rPr>
          <w:rFonts w:cstheme="minorHAnsi"/>
          <w:sz w:val="22"/>
          <w:szCs w:val="22"/>
        </w:rPr>
        <w:t xml:space="preserve">. J </w:t>
      </w:r>
      <w:proofErr w:type="spellStart"/>
      <w:r w:rsidRPr="00FD632F">
        <w:rPr>
          <w:rFonts w:cstheme="minorHAnsi"/>
          <w:sz w:val="22"/>
          <w:szCs w:val="22"/>
        </w:rPr>
        <w:t>Biol</w:t>
      </w:r>
      <w:proofErr w:type="spellEnd"/>
      <w:r w:rsidRPr="00FD632F">
        <w:rPr>
          <w:rFonts w:cstheme="minorHAnsi"/>
          <w:sz w:val="22"/>
          <w:szCs w:val="22"/>
        </w:rPr>
        <w:t xml:space="preserve"> Chem. 2008 Apr 11</w:t>
      </w:r>
      <w:proofErr w:type="gramStart"/>
      <w:r w:rsidRPr="00FD632F">
        <w:rPr>
          <w:rFonts w:cstheme="minorHAnsi"/>
          <w:sz w:val="22"/>
          <w:szCs w:val="22"/>
        </w:rPr>
        <w:t>;283</w:t>
      </w:r>
      <w:proofErr w:type="gramEnd"/>
      <w:r w:rsidRPr="00FD632F">
        <w:rPr>
          <w:rFonts w:cstheme="minorHAnsi"/>
          <w:sz w:val="22"/>
          <w:szCs w:val="22"/>
        </w:rPr>
        <w:t xml:space="preserve">(15):9499-503.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10.1074/jbc.R700043200.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2008 Feb 13. PMID: 18272517.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proofErr w:type="spellStart"/>
      <w:r w:rsidRPr="00FD632F">
        <w:rPr>
          <w:rFonts w:cstheme="minorHAnsi"/>
          <w:sz w:val="22"/>
          <w:szCs w:val="22"/>
        </w:rPr>
        <w:t>Hofmeister</w:t>
      </w:r>
      <w:proofErr w:type="spellEnd"/>
      <w:r w:rsidRPr="00FD632F">
        <w:rPr>
          <w:rFonts w:cstheme="minorHAnsi"/>
          <w:sz w:val="22"/>
          <w:szCs w:val="22"/>
        </w:rPr>
        <w:t xml:space="preserve"> CC,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Knight KL, Le P, Stiff PJ. </w:t>
      </w:r>
      <w:r w:rsidRPr="00FD632F">
        <w:rPr>
          <w:rFonts w:cstheme="minorHAnsi"/>
          <w:b/>
          <w:bCs/>
          <w:sz w:val="22"/>
          <w:szCs w:val="22"/>
        </w:rPr>
        <w:t>Ex vivo expansion of umbilical cord blood stem cells for transplantation: growing knowledge from the hematopoietic niche</w:t>
      </w:r>
      <w:r w:rsidRPr="00FD632F">
        <w:rPr>
          <w:rFonts w:cstheme="minorHAnsi"/>
          <w:sz w:val="22"/>
          <w:szCs w:val="22"/>
        </w:rPr>
        <w:t>. Bone Marrow Transplant. 2007 Jan</w:t>
      </w:r>
      <w:proofErr w:type="gramStart"/>
      <w:r w:rsidRPr="00FD632F">
        <w:rPr>
          <w:rFonts w:cstheme="minorHAnsi"/>
          <w:sz w:val="22"/>
          <w:szCs w:val="22"/>
        </w:rPr>
        <w:t>;39</w:t>
      </w:r>
      <w:proofErr w:type="gramEnd"/>
      <w:r w:rsidRPr="00FD632F">
        <w:rPr>
          <w:rFonts w:cstheme="minorHAnsi"/>
          <w:sz w:val="22"/>
          <w:szCs w:val="22"/>
        </w:rPr>
        <w:t xml:space="preserve">(1):11-23.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10.1038/sj.bmt.1705538. PMID: 17164824.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He XC, Tong WG, Johnson T, </w:t>
      </w:r>
      <w:proofErr w:type="spellStart"/>
      <w:r w:rsidRPr="00FD632F">
        <w:rPr>
          <w:rFonts w:cstheme="minorHAnsi"/>
          <w:sz w:val="22"/>
          <w:szCs w:val="22"/>
        </w:rPr>
        <w:t>Wiedemann</w:t>
      </w:r>
      <w:proofErr w:type="spellEnd"/>
      <w:r w:rsidRPr="00FD632F">
        <w:rPr>
          <w:rFonts w:cstheme="minorHAnsi"/>
          <w:sz w:val="22"/>
          <w:szCs w:val="22"/>
        </w:rPr>
        <w:t xml:space="preserve"> LM, </w:t>
      </w:r>
      <w:proofErr w:type="spellStart"/>
      <w:r w:rsidRPr="00FD632F">
        <w:rPr>
          <w:rFonts w:cstheme="minorHAnsi"/>
          <w:sz w:val="22"/>
          <w:szCs w:val="22"/>
        </w:rPr>
        <w:t>Mishina</w:t>
      </w:r>
      <w:proofErr w:type="spellEnd"/>
      <w:r w:rsidRPr="00FD632F">
        <w:rPr>
          <w:rFonts w:cstheme="minorHAnsi"/>
          <w:sz w:val="22"/>
          <w:szCs w:val="22"/>
        </w:rPr>
        <w:t xml:space="preserve"> Y, Feng JQ, Li L. </w:t>
      </w:r>
      <w:r w:rsidRPr="00FD632F">
        <w:rPr>
          <w:rFonts w:cstheme="minorHAnsi"/>
          <w:b/>
          <w:bCs/>
          <w:sz w:val="22"/>
          <w:szCs w:val="22"/>
        </w:rPr>
        <w:t xml:space="preserve">Bone morphogenetic protein signaling inhibits hair follicle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anagen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induction by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restricting epithelial stem/progenitor cell activation and expansion</w:t>
      </w:r>
      <w:r w:rsidRPr="00FD632F">
        <w:rPr>
          <w:rFonts w:cstheme="minorHAnsi"/>
          <w:sz w:val="22"/>
          <w:szCs w:val="22"/>
        </w:rPr>
        <w:t>. Stem Cells. 2006 Dec</w:t>
      </w:r>
      <w:proofErr w:type="gramStart"/>
      <w:r w:rsidRPr="00FD632F">
        <w:rPr>
          <w:rFonts w:cstheme="minorHAnsi"/>
          <w:sz w:val="22"/>
          <w:szCs w:val="22"/>
        </w:rPr>
        <w:t>;24</w:t>
      </w:r>
      <w:proofErr w:type="gramEnd"/>
      <w:r w:rsidRPr="00FD632F">
        <w:rPr>
          <w:rFonts w:cstheme="minorHAnsi"/>
          <w:sz w:val="22"/>
          <w:szCs w:val="22"/>
        </w:rPr>
        <w:t xml:space="preserve">(12):2826-39.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10.1634/stemcells.2005-0544.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2006 Sep 7. PMID: 16960130.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</w:t>
      </w:r>
      <w:proofErr w:type="spellStart"/>
      <w:r w:rsidRPr="00FD632F">
        <w:rPr>
          <w:rFonts w:cstheme="minorHAnsi"/>
          <w:sz w:val="22"/>
          <w:szCs w:val="22"/>
        </w:rPr>
        <w:t>Grindley</w:t>
      </w:r>
      <w:proofErr w:type="spellEnd"/>
      <w:r w:rsidRPr="00FD632F">
        <w:rPr>
          <w:rFonts w:cstheme="minorHAnsi"/>
          <w:sz w:val="22"/>
          <w:szCs w:val="22"/>
        </w:rPr>
        <w:t xml:space="preserve"> JC, Yin T, </w:t>
      </w:r>
      <w:proofErr w:type="spellStart"/>
      <w:r w:rsidRPr="00FD632F">
        <w:rPr>
          <w:rFonts w:cstheme="minorHAnsi"/>
          <w:sz w:val="22"/>
          <w:szCs w:val="22"/>
        </w:rPr>
        <w:t>Jayasinghe</w:t>
      </w:r>
      <w:proofErr w:type="spellEnd"/>
      <w:r w:rsidRPr="00FD632F">
        <w:rPr>
          <w:rFonts w:cstheme="minorHAnsi"/>
          <w:sz w:val="22"/>
          <w:szCs w:val="22"/>
        </w:rPr>
        <w:t xml:space="preserve"> S, He XC, Ross JT, </w:t>
      </w:r>
      <w:proofErr w:type="spellStart"/>
      <w:r w:rsidRPr="00FD632F">
        <w:rPr>
          <w:rFonts w:cstheme="minorHAnsi"/>
          <w:sz w:val="22"/>
          <w:szCs w:val="22"/>
        </w:rPr>
        <w:t>Haug</w:t>
      </w:r>
      <w:proofErr w:type="spellEnd"/>
      <w:r w:rsidRPr="00FD632F">
        <w:rPr>
          <w:rFonts w:cstheme="minorHAnsi"/>
          <w:sz w:val="22"/>
          <w:szCs w:val="22"/>
        </w:rPr>
        <w:t xml:space="preserve"> JS, Rupp D, Porter-</w:t>
      </w:r>
      <w:proofErr w:type="spellStart"/>
      <w:r w:rsidRPr="00FD632F">
        <w:rPr>
          <w:rFonts w:cstheme="minorHAnsi"/>
          <w:sz w:val="22"/>
          <w:szCs w:val="22"/>
        </w:rPr>
        <w:t>Westpfahl</w:t>
      </w:r>
      <w:proofErr w:type="spellEnd"/>
      <w:r w:rsidRPr="00FD632F">
        <w:rPr>
          <w:rFonts w:cstheme="minorHAnsi"/>
          <w:sz w:val="22"/>
          <w:szCs w:val="22"/>
        </w:rPr>
        <w:t xml:space="preserve"> KS, …, Li L. </w:t>
      </w:r>
      <w:r w:rsidRPr="00FD632F">
        <w:rPr>
          <w:rFonts w:cstheme="minorHAnsi"/>
          <w:b/>
          <w:bCs/>
          <w:sz w:val="22"/>
          <w:szCs w:val="22"/>
        </w:rPr>
        <w:t xml:space="preserve">PTEN maintains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haematopoietic</w:t>
      </w:r>
      <w:proofErr w:type="spellEnd"/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 xml:space="preserve">stem cells and acts in lineage choice and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leukaemia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prevention</w:t>
      </w:r>
      <w:r w:rsidRPr="00FD632F">
        <w:rPr>
          <w:rFonts w:cstheme="minorHAnsi"/>
          <w:sz w:val="22"/>
          <w:szCs w:val="22"/>
        </w:rPr>
        <w:t>. Nature. 2006 May 25</w:t>
      </w:r>
      <w:proofErr w:type="gramStart"/>
      <w:r w:rsidRPr="00FD632F">
        <w:rPr>
          <w:rFonts w:cstheme="minorHAnsi"/>
          <w:sz w:val="22"/>
          <w:szCs w:val="22"/>
        </w:rPr>
        <w:t>;441</w:t>
      </w:r>
      <w:proofErr w:type="gramEnd"/>
      <w:r w:rsidRPr="00FD632F">
        <w:rPr>
          <w:rFonts w:cstheme="minorHAnsi"/>
          <w:sz w:val="22"/>
          <w:szCs w:val="22"/>
        </w:rPr>
        <w:t xml:space="preserve">(7092):518-22.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10.1038/nature04747.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2006 Apr 23. PMID: 16633340.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Li L. </w:t>
      </w:r>
      <w:r w:rsidRPr="00FD632F">
        <w:rPr>
          <w:rFonts w:cstheme="minorHAnsi"/>
          <w:b/>
          <w:bCs/>
          <w:sz w:val="22"/>
          <w:szCs w:val="22"/>
        </w:rPr>
        <w:t>BMP signaling and stem cell regulation</w:t>
      </w:r>
      <w:r w:rsidRPr="00FD632F">
        <w:rPr>
          <w:rFonts w:cstheme="minorHAnsi"/>
          <w:sz w:val="22"/>
          <w:szCs w:val="22"/>
        </w:rPr>
        <w:t>. Dev Biol. 2005 Aug 1</w:t>
      </w:r>
      <w:proofErr w:type="gramStart"/>
      <w:r w:rsidRPr="00FD632F">
        <w:rPr>
          <w:rFonts w:cstheme="minorHAnsi"/>
          <w:sz w:val="22"/>
          <w:szCs w:val="22"/>
        </w:rPr>
        <w:t>;284</w:t>
      </w:r>
      <w:proofErr w:type="gramEnd"/>
      <w:r w:rsidRPr="00FD632F">
        <w:rPr>
          <w:rFonts w:cstheme="minorHAnsi"/>
          <w:sz w:val="22"/>
          <w:szCs w:val="22"/>
        </w:rPr>
        <w:t xml:space="preserve">(1):1-11.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10.1016/j.ydbio.2005.05.009. PMID: 15963490.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He XC,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Li L. </w:t>
      </w:r>
      <w:r w:rsidRPr="00FD632F">
        <w:rPr>
          <w:rFonts w:cstheme="minorHAnsi"/>
          <w:b/>
          <w:bCs/>
          <w:sz w:val="22"/>
          <w:szCs w:val="22"/>
        </w:rPr>
        <w:t>Cellular and molecular regulation of hematopoietic and intestinal stem cell behavior</w:t>
      </w:r>
      <w:r w:rsidRPr="00FD632F">
        <w:rPr>
          <w:rFonts w:cstheme="minorHAnsi"/>
          <w:sz w:val="22"/>
          <w:szCs w:val="22"/>
        </w:rPr>
        <w:t xml:space="preserve">. Ann N Y </w:t>
      </w:r>
      <w:proofErr w:type="spellStart"/>
      <w:r w:rsidRPr="00FD632F">
        <w:rPr>
          <w:rFonts w:cstheme="minorHAnsi"/>
          <w:sz w:val="22"/>
          <w:szCs w:val="22"/>
        </w:rPr>
        <w:t>Acad</w:t>
      </w:r>
      <w:proofErr w:type="spellEnd"/>
      <w:r w:rsidRPr="00FD632F">
        <w:rPr>
          <w:rFonts w:cstheme="minorHAnsi"/>
          <w:sz w:val="22"/>
          <w:szCs w:val="22"/>
        </w:rPr>
        <w:t xml:space="preserve"> Sci. 2005 May</w:t>
      </w:r>
      <w:proofErr w:type="gramStart"/>
      <w:r w:rsidRPr="00FD632F">
        <w:rPr>
          <w:rFonts w:cstheme="minorHAnsi"/>
          <w:sz w:val="22"/>
          <w:szCs w:val="22"/>
        </w:rPr>
        <w:t>;1049:28</w:t>
      </w:r>
      <w:proofErr w:type="gramEnd"/>
      <w:r w:rsidRPr="00FD632F">
        <w:rPr>
          <w:rFonts w:cstheme="minorHAnsi"/>
          <w:sz w:val="22"/>
          <w:szCs w:val="22"/>
        </w:rPr>
        <w:t xml:space="preserve">-38.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10.1196/annals.1334.005. PMID: 15965105.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He XC,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Tong WG, </w:t>
      </w:r>
      <w:proofErr w:type="spellStart"/>
      <w:r w:rsidRPr="00FD632F">
        <w:rPr>
          <w:rFonts w:cstheme="minorHAnsi"/>
          <w:sz w:val="22"/>
          <w:szCs w:val="22"/>
        </w:rPr>
        <w:t>Tawfik</w:t>
      </w:r>
      <w:proofErr w:type="spellEnd"/>
      <w:r w:rsidRPr="00FD632F">
        <w:rPr>
          <w:rFonts w:cstheme="minorHAnsi"/>
          <w:sz w:val="22"/>
          <w:szCs w:val="22"/>
        </w:rPr>
        <w:t xml:space="preserve"> O, Ross J, </w:t>
      </w:r>
      <w:proofErr w:type="spellStart"/>
      <w:r w:rsidRPr="00FD632F">
        <w:rPr>
          <w:rFonts w:cstheme="minorHAnsi"/>
          <w:sz w:val="22"/>
          <w:szCs w:val="22"/>
        </w:rPr>
        <w:t>Scoville</w:t>
      </w:r>
      <w:proofErr w:type="spellEnd"/>
      <w:r w:rsidRPr="00FD632F">
        <w:rPr>
          <w:rFonts w:cstheme="minorHAnsi"/>
          <w:sz w:val="22"/>
          <w:szCs w:val="22"/>
        </w:rPr>
        <w:t xml:space="preserve"> DH, Tian Q, Zeng X, He X</w:t>
      </w:r>
      <w:proofErr w:type="gramStart"/>
      <w:r w:rsidRPr="00FD632F">
        <w:rPr>
          <w:rFonts w:cstheme="minorHAnsi"/>
          <w:sz w:val="22"/>
          <w:szCs w:val="22"/>
        </w:rPr>
        <w:t>, …,</w:t>
      </w:r>
      <w:proofErr w:type="gramEnd"/>
      <w:r w:rsidRPr="00FD632F">
        <w:rPr>
          <w:rFonts w:cstheme="minorHAnsi"/>
          <w:sz w:val="22"/>
          <w:szCs w:val="22"/>
        </w:rPr>
        <w:t xml:space="preserve"> Li L. </w:t>
      </w:r>
      <w:r w:rsidRPr="00FD632F">
        <w:rPr>
          <w:rFonts w:cstheme="minorHAnsi"/>
          <w:b/>
          <w:bCs/>
          <w:sz w:val="22"/>
          <w:szCs w:val="22"/>
        </w:rPr>
        <w:t xml:space="preserve">BMP signaling inhibits intestinal stem cell self-renewal through suppression of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Wnt</w:t>
      </w:r>
      <w:proofErr w:type="spellEnd"/>
      <w:r w:rsidRPr="00FD632F">
        <w:rPr>
          <w:rFonts w:cstheme="minorHAnsi"/>
          <w:b/>
          <w:bCs/>
          <w:sz w:val="22"/>
          <w:szCs w:val="22"/>
        </w:rPr>
        <w:t>-beta-catenin signaling</w:t>
      </w:r>
      <w:r w:rsidRPr="00FD632F">
        <w:rPr>
          <w:rFonts w:cstheme="minorHAnsi"/>
          <w:sz w:val="22"/>
          <w:szCs w:val="22"/>
        </w:rPr>
        <w:t>. Nat Genet. 2004</w:t>
      </w:r>
      <w:r w:rsidRPr="00FD632F">
        <w:rPr>
          <w:rFonts w:cstheme="minorHAnsi"/>
          <w:b/>
          <w:bCs/>
          <w:sz w:val="22"/>
          <w:szCs w:val="22"/>
        </w:rPr>
        <w:t xml:space="preserve"> </w:t>
      </w:r>
      <w:r w:rsidRPr="00FD632F">
        <w:rPr>
          <w:rFonts w:cstheme="minorHAnsi"/>
          <w:sz w:val="22"/>
          <w:szCs w:val="22"/>
        </w:rPr>
        <w:t>Oct</w:t>
      </w:r>
      <w:proofErr w:type="gramStart"/>
      <w:r w:rsidRPr="00FD632F">
        <w:rPr>
          <w:rFonts w:cstheme="minorHAnsi"/>
          <w:sz w:val="22"/>
          <w:szCs w:val="22"/>
        </w:rPr>
        <w:t>;36</w:t>
      </w:r>
      <w:proofErr w:type="gramEnd"/>
      <w:r w:rsidRPr="00FD632F">
        <w:rPr>
          <w:rFonts w:cstheme="minorHAnsi"/>
          <w:sz w:val="22"/>
          <w:szCs w:val="22"/>
        </w:rPr>
        <w:t xml:space="preserve">(10):1117-21.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10.1038/ng1430.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2004 Sep 19. PMID: 15378062.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b/>
          <w:bCs/>
          <w:sz w:val="22"/>
          <w:szCs w:val="22"/>
        </w:rPr>
      </w:pP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Li L. </w:t>
      </w:r>
      <w:r w:rsidRPr="00FD632F">
        <w:rPr>
          <w:rFonts w:cstheme="minorHAnsi"/>
          <w:b/>
          <w:bCs/>
          <w:sz w:val="22"/>
          <w:szCs w:val="22"/>
        </w:rPr>
        <w:t>25-year mystery unveiled: Hematopoietic stem cell niche is found.</w:t>
      </w:r>
      <w:r w:rsidRPr="00FD632F">
        <w:rPr>
          <w:rFonts w:cstheme="minorHAnsi"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sz w:val="22"/>
          <w:szCs w:val="22"/>
        </w:rPr>
        <w:t>Discov</w:t>
      </w:r>
      <w:proofErr w:type="spellEnd"/>
      <w:r w:rsidRPr="00FD632F">
        <w:rPr>
          <w:rFonts w:cstheme="minorHAnsi"/>
          <w:sz w:val="22"/>
          <w:szCs w:val="22"/>
        </w:rPr>
        <w:t xml:space="preserve"> Med. 2003 Dec</w:t>
      </w:r>
      <w:proofErr w:type="gramStart"/>
      <w:r w:rsidRPr="00FD632F">
        <w:rPr>
          <w:rFonts w:cstheme="minorHAnsi"/>
          <w:sz w:val="22"/>
          <w:szCs w:val="22"/>
        </w:rPr>
        <w:t>;3</w:t>
      </w:r>
      <w:proofErr w:type="gramEnd"/>
      <w:r w:rsidRPr="00FD632F">
        <w:rPr>
          <w:rFonts w:cstheme="minorHAnsi"/>
          <w:sz w:val="22"/>
          <w:szCs w:val="22"/>
        </w:rPr>
        <w:t>(19):55-8. PMID: 20705042.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b/>
          <w:bCs/>
          <w:sz w:val="22"/>
          <w:szCs w:val="22"/>
        </w:rPr>
        <w:lastRenderedPageBreak/>
        <w:t>Zhang J</w:t>
      </w:r>
      <w:r w:rsidRPr="00FD632F">
        <w:rPr>
          <w:rFonts w:cstheme="minorHAnsi"/>
          <w:sz w:val="22"/>
          <w:szCs w:val="22"/>
        </w:rPr>
        <w:t xml:space="preserve">, </w:t>
      </w:r>
      <w:proofErr w:type="spellStart"/>
      <w:r w:rsidRPr="00FD632F">
        <w:rPr>
          <w:rFonts w:cstheme="minorHAnsi"/>
          <w:sz w:val="22"/>
          <w:szCs w:val="22"/>
        </w:rPr>
        <w:t>Niu</w:t>
      </w:r>
      <w:proofErr w:type="spellEnd"/>
      <w:r w:rsidRPr="00FD632F">
        <w:rPr>
          <w:rFonts w:cstheme="minorHAnsi"/>
          <w:sz w:val="22"/>
          <w:szCs w:val="22"/>
        </w:rPr>
        <w:t xml:space="preserve"> C, Ye L, Huang H, He X, Tong WG, Ross J, </w:t>
      </w:r>
      <w:proofErr w:type="spellStart"/>
      <w:r w:rsidRPr="00FD632F">
        <w:rPr>
          <w:rFonts w:cstheme="minorHAnsi"/>
          <w:sz w:val="22"/>
          <w:szCs w:val="22"/>
        </w:rPr>
        <w:t>Haug</w:t>
      </w:r>
      <w:proofErr w:type="spellEnd"/>
      <w:r w:rsidRPr="00FD632F">
        <w:rPr>
          <w:rFonts w:cstheme="minorHAnsi"/>
          <w:sz w:val="22"/>
          <w:szCs w:val="22"/>
        </w:rPr>
        <w:t xml:space="preserve"> J, Johnson T, …, Li L. </w:t>
      </w:r>
      <w:r w:rsidRPr="00FD632F">
        <w:rPr>
          <w:rFonts w:cstheme="minorHAnsi"/>
          <w:b/>
          <w:bCs/>
          <w:sz w:val="22"/>
          <w:szCs w:val="22"/>
        </w:rPr>
        <w:t>Identification of the</w:t>
      </w:r>
      <w:r w:rsidRPr="00FD632F">
        <w:rPr>
          <w:rFonts w:cstheme="minorHAnsi"/>
          <w:sz w:val="22"/>
          <w:szCs w:val="22"/>
        </w:rPr>
        <w:t xml:space="preserve"> </w:t>
      </w:r>
      <w:proofErr w:type="spellStart"/>
      <w:r w:rsidRPr="00FD632F">
        <w:rPr>
          <w:rFonts w:cstheme="minorHAnsi"/>
          <w:b/>
          <w:bCs/>
          <w:sz w:val="22"/>
          <w:szCs w:val="22"/>
        </w:rPr>
        <w:t>haematopoietic</w:t>
      </w:r>
      <w:proofErr w:type="spellEnd"/>
      <w:r w:rsidRPr="00FD632F">
        <w:rPr>
          <w:rFonts w:cstheme="minorHAnsi"/>
          <w:b/>
          <w:bCs/>
          <w:sz w:val="22"/>
          <w:szCs w:val="22"/>
        </w:rPr>
        <w:t xml:space="preserve"> stem cell niche and control of the niche size</w:t>
      </w:r>
      <w:r w:rsidRPr="00FD632F">
        <w:rPr>
          <w:rFonts w:cstheme="minorHAnsi"/>
          <w:sz w:val="22"/>
          <w:szCs w:val="22"/>
        </w:rPr>
        <w:t>. Nature. 2003 Oct 23</w:t>
      </w:r>
      <w:proofErr w:type="gramStart"/>
      <w:r w:rsidRPr="00FD632F">
        <w:rPr>
          <w:rFonts w:cstheme="minorHAnsi"/>
          <w:sz w:val="22"/>
          <w:szCs w:val="22"/>
        </w:rPr>
        <w:t>;425</w:t>
      </w:r>
      <w:proofErr w:type="gramEnd"/>
      <w:r w:rsidRPr="00FD632F">
        <w:rPr>
          <w:rFonts w:cstheme="minorHAnsi"/>
          <w:sz w:val="22"/>
          <w:szCs w:val="22"/>
        </w:rPr>
        <w:t xml:space="preserve">(6960):836-41.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>: 10.1038/nature02041. PMID: 14574412.</w:t>
      </w: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</w:p>
    <w:p w:rsidR="00FD632F" w:rsidRPr="00FD632F" w:rsidRDefault="00FD632F" w:rsidP="00FD632F">
      <w:pPr>
        <w:rPr>
          <w:rFonts w:cstheme="minorHAnsi"/>
          <w:sz w:val="22"/>
          <w:szCs w:val="22"/>
        </w:rPr>
      </w:pPr>
      <w:r w:rsidRPr="00FD632F">
        <w:rPr>
          <w:rFonts w:cstheme="minorHAnsi"/>
          <w:sz w:val="22"/>
          <w:szCs w:val="22"/>
        </w:rPr>
        <w:t xml:space="preserve">Akashi K, He X, Chen J, Iwasaki H, </w:t>
      </w:r>
      <w:proofErr w:type="spellStart"/>
      <w:r w:rsidRPr="00FD632F">
        <w:rPr>
          <w:rFonts w:cstheme="minorHAnsi"/>
          <w:sz w:val="22"/>
          <w:szCs w:val="22"/>
        </w:rPr>
        <w:t>Niu</w:t>
      </w:r>
      <w:proofErr w:type="spellEnd"/>
      <w:r w:rsidRPr="00FD632F">
        <w:rPr>
          <w:rFonts w:cstheme="minorHAnsi"/>
          <w:sz w:val="22"/>
          <w:szCs w:val="22"/>
        </w:rPr>
        <w:t xml:space="preserve"> C, </w:t>
      </w:r>
      <w:proofErr w:type="spellStart"/>
      <w:r w:rsidRPr="00FD632F">
        <w:rPr>
          <w:rFonts w:cstheme="minorHAnsi"/>
          <w:sz w:val="22"/>
          <w:szCs w:val="22"/>
        </w:rPr>
        <w:t>Steenhard</w:t>
      </w:r>
      <w:proofErr w:type="spellEnd"/>
      <w:r w:rsidRPr="00FD632F">
        <w:rPr>
          <w:rFonts w:cstheme="minorHAnsi"/>
          <w:sz w:val="22"/>
          <w:szCs w:val="22"/>
        </w:rPr>
        <w:t xml:space="preserve"> B, </w:t>
      </w:r>
      <w:r w:rsidRPr="00FD632F">
        <w:rPr>
          <w:rFonts w:cstheme="minorHAnsi"/>
          <w:b/>
          <w:bCs/>
          <w:sz w:val="22"/>
          <w:szCs w:val="22"/>
        </w:rPr>
        <w:t>Zhang J</w:t>
      </w:r>
      <w:r w:rsidRPr="00FD632F">
        <w:rPr>
          <w:rFonts w:cstheme="minorHAnsi"/>
          <w:sz w:val="22"/>
          <w:szCs w:val="22"/>
        </w:rPr>
        <w:t xml:space="preserve">, </w:t>
      </w:r>
      <w:proofErr w:type="spellStart"/>
      <w:r w:rsidRPr="00FD632F">
        <w:rPr>
          <w:rFonts w:cstheme="minorHAnsi"/>
          <w:sz w:val="22"/>
          <w:szCs w:val="22"/>
        </w:rPr>
        <w:t>Haug</w:t>
      </w:r>
      <w:proofErr w:type="spellEnd"/>
      <w:r w:rsidRPr="00FD632F">
        <w:rPr>
          <w:rFonts w:cstheme="minorHAnsi"/>
          <w:sz w:val="22"/>
          <w:szCs w:val="22"/>
        </w:rPr>
        <w:t xml:space="preserve"> J, Li L. </w:t>
      </w:r>
      <w:r w:rsidRPr="00FD632F">
        <w:rPr>
          <w:rFonts w:cstheme="minorHAnsi"/>
          <w:b/>
          <w:bCs/>
          <w:sz w:val="22"/>
          <w:szCs w:val="22"/>
        </w:rPr>
        <w:t>Transcriptional accessibility for genes of multiple tissues and hematopoietic</w:t>
      </w:r>
      <w:r w:rsidRPr="00FD632F">
        <w:rPr>
          <w:rFonts w:cstheme="minorHAnsi"/>
          <w:sz w:val="22"/>
          <w:szCs w:val="22"/>
        </w:rPr>
        <w:t xml:space="preserve"> </w:t>
      </w:r>
      <w:r w:rsidRPr="00FD632F">
        <w:rPr>
          <w:rFonts w:cstheme="minorHAnsi"/>
          <w:b/>
          <w:bCs/>
          <w:sz w:val="22"/>
          <w:szCs w:val="22"/>
        </w:rPr>
        <w:t>lineages is hierarchically controlled during early hematopoiesis</w:t>
      </w:r>
      <w:r w:rsidRPr="00FD632F">
        <w:rPr>
          <w:rFonts w:cstheme="minorHAnsi"/>
          <w:sz w:val="22"/>
          <w:szCs w:val="22"/>
        </w:rPr>
        <w:t>. Blood. 2003 Jan 15</w:t>
      </w:r>
      <w:proofErr w:type="gramStart"/>
      <w:r w:rsidRPr="00FD632F">
        <w:rPr>
          <w:rFonts w:cstheme="minorHAnsi"/>
          <w:sz w:val="22"/>
          <w:szCs w:val="22"/>
        </w:rPr>
        <w:t>;101</w:t>
      </w:r>
      <w:proofErr w:type="gramEnd"/>
      <w:r w:rsidRPr="00FD632F">
        <w:rPr>
          <w:rFonts w:cstheme="minorHAnsi"/>
          <w:sz w:val="22"/>
          <w:szCs w:val="22"/>
        </w:rPr>
        <w:t xml:space="preserve">(2):383-9. </w:t>
      </w:r>
      <w:proofErr w:type="spellStart"/>
      <w:proofErr w:type="gramStart"/>
      <w:r w:rsidRPr="00FD632F">
        <w:rPr>
          <w:rFonts w:cstheme="minorHAnsi"/>
          <w:sz w:val="22"/>
          <w:szCs w:val="22"/>
        </w:rPr>
        <w:t>doi</w:t>
      </w:r>
      <w:proofErr w:type="spellEnd"/>
      <w:proofErr w:type="gramEnd"/>
      <w:r w:rsidRPr="00FD632F">
        <w:rPr>
          <w:rFonts w:cstheme="minorHAnsi"/>
          <w:sz w:val="22"/>
          <w:szCs w:val="22"/>
        </w:rPr>
        <w:t xml:space="preserve">: 10.1182/blood-2002-06-1780. </w:t>
      </w:r>
      <w:proofErr w:type="spellStart"/>
      <w:r w:rsidRPr="00FD632F">
        <w:rPr>
          <w:rFonts w:cstheme="minorHAnsi"/>
          <w:sz w:val="22"/>
          <w:szCs w:val="22"/>
        </w:rPr>
        <w:t>Epub</w:t>
      </w:r>
      <w:proofErr w:type="spellEnd"/>
      <w:r w:rsidRPr="00FD632F">
        <w:rPr>
          <w:rFonts w:cstheme="minorHAnsi"/>
          <w:sz w:val="22"/>
          <w:szCs w:val="22"/>
        </w:rPr>
        <w:t xml:space="preserve"> 2002 Sep 5. PMID: 12393558.</w:t>
      </w:r>
    </w:p>
    <w:p w:rsidR="002B521C" w:rsidRPr="00FD632F" w:rsidRDefault="002B521C">
      <w:pPr>
        <w:rPr>
          <w:rFonts w:cstheme="minorHAnsi"/>
          <w:sz w:val="22"/>
          <w:szCs w:val="22"/>
        </w:rPr>
      </w:pPr>
    </w:p>
    <w:sectPr w:rsidR="002B521C" w:rsidRPr="00FD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2F" w:rsidRDefault="00FD632F" w:rsidP="00FD632F">
      <w:r>
        <w:separator/>
      </w:r>
    </w:p>
  </w:endnote>
  <w:endnote w:type="continuationSeparator" w:id="0">
    <w:p w:rsidR="00FD632F" w:rsidRDefault="00FD632F" w:rsidP="00F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2F" w:rsidRDefault="00FD632F" w:rsidP="00FD632F">
      <w:r>
        <w:separator/>
      </w:r>
    </w:p>
  </w:footnote>
  <w:footnote w:type="continuationSeparator" w:id="0">
    <w:p w:rsidR="00FD632F" w:rsidRDefault="00FD632F" w:rsidP="00FD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2F"/>
    <w:rsid w:val="002B521C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BB04"/>
  <w15:chartTrackingRefBased/>
  <w15:docId w15:val="{D476AE66-3853-477E-8DB3-1C3B00BE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1837</Words>
  <Characters>11043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1</cp:revision>
  <dcterms:created xsi:type="dcterms:W3CDTF">2021-02-17T19:58:00Z</dcterms:created>
  <dcterms:modified xsi:type="dcterms:W3CDTF">2021-02-17T20:00:00Z</dcterms:modified>
</cp:coreProperties>
</file>